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9D0EE5" w:rsidP="00E60A7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</w:t>
      </w:r>
      <w:r w:rsidR="00E441C8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BB6FCD">
        <w:rPr>
          <w:rFonts w:ascii="Times New Roman" w:hAnsi="Times New Roman" w:cs="Times New Roman"/>
          <w:sz w:val="24"/>
          <w:szCs w:val="24"/>
        </w:rPr>
        <w:t xml:space="preserve">     </w:t>
      </w: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CA6D4C" w:rsidRDefault="009D0EE5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CA6D4C" w:rsidRDefault="009D0EE5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УПРАВУ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highlight w:val="yellow"/>
          <w:lang w:val="sr-Latn-CS"/>
        </w:rPr>
      </w:pPr>
      <w:r w:rsidRPr="00CA6D4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404-02-28/2019-0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>5/3</w:t>
      </w:r>
    </w:p>
    <w:p w:rsidR="009D0EE5" w:rsidRPr="00CA6D4C" w:rsidRDefault="009D0EE5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EE77D4" w:rsidRPr="00EE77D4">
        <w:rPr>
          <w:rFonts w:ascii="Times New Roman" w:hAnsi="Times New Roman" w:cs="Times New Roman"/>
          <w:bCs/>
          <w:sz w:val="24"/>
          <w:szCs w:val="24"/>
          <w:lang w:val="sr-Cyrl-RS"/>
        </w:rPr>
        <w:t>11</w:t>
      </w: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EE77D4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70265" w:rsidRPr="00EE77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септембар </w:t>
      </w: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>201</w:t>
      </w:r>
      <w:r w:rsidR="00EE77D4"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  <w:r w:rsidRPr="00EE77D4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CA6D4C" w:rsidRDefault="009D0EE5" w:rsidP="009D0EE5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A6D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Б е о г р а д</w:t>
      </w: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CA6D4C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односа са јавношћу и вођење друштвених мрежа</w:t>
      </w:r>
    </w:p>
    <w:p w:rsidR="00AD7A7F" w:rsidRPr="00CA6D4C" w:rsidRDefault="00AD7A7F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sz w:val="24"/>
          <w:szCs w:val="24"/>
        </w:rPr>
        <w:t>Ј</w:t>
      </w:r>
      <w:r w:rsidR="00CA6D4C">
        <w:rPr>
          <w:rFonts w:ascii="Times New Roman" w:hAnsi="Times New Roman" w:cs="Times New Roman"/>
          <w:sz w:val="24"/>
          <w:szCs w:val="24"/>
          <w:lang w:val="sr-Cyrl-RS"/>
        </w:rPr>
        <w:t>авна набавка мале вредности</w:t>
      </w:r>
    </w:p>
    <w:p w:rsidR="00AD7A7F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ЈН </w:t>
      </w:r>
      <w:r w:rsidR="00AD18B0">
        <w:rPr>
          <w:rFonts w:ascii="Times New Roman" w:hAnsi="Times New Roman" w:cs="Times New Roman"/>
          <w:sz w:val="24"/>
          <w:szCs w:val="24"/>
          <w:lang w:val="sr-Cyrl-RS"/>
        </w:rPr>
        <w:t xml:space="preserve">МВ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: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B6FCD" w:rsidRPr="00BB6FCD">
        <w:rPr>
          <w:rFonts w:ascii="Times New Roman" w:hAnsi="Times New Roman" w:cs="Times New Roman"/>
          <w:sz w:val="24"/>
          <w:szCs w:val="24"/>
        </w:rPr>
        <w:t>/201</w:t>
      </w:r>
      <w:r w:rsidR="00CA6D4C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6D4C" w:rsidRPr="00CA6D4C" w:rsidRDefault="00CA6D4C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,</w:t>
      </w:r>
      <w:r w:rsidR="00E340C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B1D" w:rsidRPr="00BA5004">
        <w:rPr>
          <w:rFonts w:ascii="Times New Roman" w:hAnsi="Times New Roman" w:cs="Times New Roman"/>
          <w:sz w:val="24"/>
          <w:szCs w:val="24"/>
        </w:rPr>
        <w:t>11</w:t>
      </w:r>
      <w:r w:rsidR="00D557A0" w:rsidRPr="00BA5004">
        <w:rPr>
          <w:rFonts w:ascii="Times New Roman" w:hAnsi="Times New Roman" w:cs="Times New Roman"/>
          <w:sz w:val="24"/>
          <w:szCs w:val="24"/>
        </w:rPr>
        <w:t>.</w:t>
      </w:r>
      <w:r w:rsidR="00D557A0" w:rsidRPr="00BA5004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BA5004" w:rsidRPr="00BA5004">
        <w:rPr>
          <w:rFonts w:ascii="Times New Roman" w:hAnsi="Times New Roman" w:cs="Times New Roman"/>
          <w:sz w:val="24"/>
          <w:szCs w:val="24"/>
          <w:lang w:val="sr-Cyrl-RS"/>
        </w:rPr>
        <w:t>ар</w:t>
      </w:r>
      <w:proofErr w:type="gramEnd"/>
      <w:r w:rsidR="00D557A0" w:rsidRPr="00BA50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004">
        <w:rPr>
          <w:rFonts w:ascii="Times New Roman" w:hAnsi="Times New Roman" w:cs="Times New Roman"/>
          <w:sz w:val="24"/>
          <w:szCs w:val="24"/>
        </w:rPr>
        <w:t>201</w:t>
      </w:r>
      <w:r w:rsidR="00BA5004" w:rsidRPr="00BA5004">
        <w:rPr>
          <w:rFonts w:ascii="Times New Roman" w:hAnsi="Times New Roman" w:cs="Times New Roman"/>
          <w:sz w:val="24"/>
          <w:szCs w:val="24"/>
        </w:rPr>
        <w:t>9</w:t>
      </w:r>
      <w:r w:rsidRPr="00BA50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0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A5004">
        <w:rPr>
          <w:rFonts w:ascii="Times New Roman" w:hAnsi="Times New Roman" w:cs="Times New Roman"/>
          <w:sz w:val="24"/>
          <w:szCs w:val="24"/>
        </w:rPr>
        <w:t>)</w:t>
      </w: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1F1977" w:rsidTr="00E340C2">
        <w:trPr>
          <w:trHeight w:val="258"/>
        </w:trPr>
        <w:tc>
          <w:tcPr>
            <w:tcW w:w="4081" w:type="dxa"/>
          </w:tcPr>
          <w:p w:rsidR="00E340C2" w:rsidRPr="001F1977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BA5004" w:rsidRDefault="00BA5004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AF7023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2156" w:rsidRPr="00BA50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proofErr w:type="spellStart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E340C2" w:rsidRPr="00BB6FCD" w:rsidTr="00E340C2">
        <w:trPr>
          <w:trHeight w:val="259"/>
        </w:trPr>
        <w:tc>
          <w:tcPr>
            <w:tcW w:w="4081" w:type="dxa"/>
          </w:tcPr>
          <w:p w:rsidR="00E340C2" w:rsidRPr="001F1977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77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BA5004" w:rsidRDefault="00BA5004" w:rsidP="0053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AF7023" w:rsidRPr="00BA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72156" w:rsidRPr="00BA50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</w:t>
            </w:r>
            <w:r w:rsidRPr="00BA50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proofErr w:type="spellEnd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FA7688" w:rsidRPr="00BA5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772496" w:rsidRPr="00BA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72496" w:rsidRPr="00BA5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BA5004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1C8" w:rsidRDefault="00E441C8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A79" w:rsidRPr="00BB6FCD" w:rsidRDefault="00E60A79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BB6FCD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r w:rsidR="00E60A7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72156">
        <w:rPr>
          <w:rFonts w:ascii="Times New Roman" w:hAnsi="Times New Roman" w:cs="Times New Roman"/>
          <w:sz w:val="24"/>
          <w:szCs w:val="24"/>
          <w:lang w:val="sr-Cyrl-RS"/>
        </w:rPr>
        <w:t>. септембар</w:t>
      </w:r>
      <w:r w:rsidRPr="00BB6FCD">
        <w:rPr>
          <w:rFonts w:ascii="Times New Roman" w:hAnsi="Times New Roman" w:cs="Times New Roman"/>
          <w:sz w:val="24"/>
          <w:szCs w:val="24"/>
        </w:rPr>
        <w:t xml:space="preserve"> 201</w:t>
      </w:r>
      <w:r w:rsidR="00E60A7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</w:rPr>
        <w:br w:type="page"/>
      </w:r>
    </w:p>
    <w:p w:rsidR="00AD7A7F" w:rsidRPr="00BB6FCD" w:rsidRDefault="00523AE3" w:rsidP="005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39. и 61.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124/2012, 14/15 и 68/15,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86/2015),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772156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BB6FCD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BB6FCD">
        <w:rPr>
          <w:rFonts w:ascii="Times New Roman" w:hAnsi="Times New Roman" w:cs="Times New Roman"/>
          <w:sz w:val="24"/>
          <w:szCs w:val="24"/>
        </w:rPr>
        <w:t xml:space="preserve">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404-02-28/2019-0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 xml:space="preserve">5 </w:t>
      </w:r>
      <w:proofErr w:type="spellStart"/>
      <w:r w:rsidR="009D0EE5" w:rsidRPr="00EE77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0EE5" w:rsidRPr="00EE77D4">
        <w:rPr>
          <w:rFonts w:ascii="Times New Roman" w:hAnsi="Times New Roman" w:cs="Times New Roman"/>
          <w:sz w:val="24"/>
          <w:szCs w:val="24"/>
        </w:rPr>
        <w:t xml:space="preserve"> </w:t>
      </w:r>
      <w:r w:rsidR="00EE77D4" w:rsidRPr="00EE77D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F7023" w:rsidRPr="00EE77D4">
        <w:rPr>
          <w:rFonts w:ascii="Times New Roman" w:hAnsi="Times New Roman" w:cs="Times New Roman"/>
          <w:sz w:val="24"/>
          <w:szCs w:val="24"/>
        </w:rPr>
        <w:t>.</w:t>
      </w:r>
      <w:r w:rsidR="00772156" w:rsidRPr="00AA22F1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</w:t>
      </w:r>
      <w:r w:rsidR="00E340C2" w:rsidRPr="00AA22F1">
        <w:rPr>
          <w:rFonts w:ascii="Times New Roman" w:hAnsi="Times New Roman" w:cs="Times New Roman"/>
          <w:sz w:val="24"/>
          <w:szCs w:val="24"/>
        </w:rPr>
        <w:t xml:space="preserve"> 201</w:t>
      </w:r>
      <w:r w:rsidR="00CA6D4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AA2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AA22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D7A7F" w:rsidRPr="00AA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A22F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340C2" w:rsidRPr="00AA22F1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AA22F1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AA22F1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AA22F1">
        <w:rPr>
          <w:rFonts w:ascii="Times New Roman" w:hAnsi="Times New Roman" w:cs="Times New Roman"/>
          <w:sz w:val="24"/>
          <w:szCs w:val="24"/>
        </w:rPr>
        <w:t>:</w:t>
      </w:r>
      <w:r w:rsidR="00AD7A7F" w:rsidRPr="00AA22F1">
        <w:rPr>
          <w:rFonts w:ascii="Times New Roman" w:hAnsi="Times New Roman" w:cs="Times New Roman"/>
          <w:sz w:val="24"/>
          <w:szCs w:val="24"/>
        </w:rPr>
        <w:t xml:space="preserve">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404-02-28/2019-0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 xml:space="preserve">5/1 </w:t>
      </w:r>
      <w:r w:rsidR="00AA22F1" w:rsidRPr="00AA22F1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E77D4">
        <w:rPr>
          <w:rFonts w:ascii="Times New Roman" w:hAnsi="Times New Roman" w:cs="Times New Roman"/>
          <w:sz w:val="24"/>
          <w:szCs w:val="24"/>
          <w:lang w:val="sr-Cyrl-CS"/>
        </w:rPr>
        <w:t>11.</w:t>
      </w:r>
      <w:r w:rsidR="00E340C2" w:rsidRPr="00AA22F1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AA22F1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E340C2" w:rsidRPr="00AA22F1">
        <w:rPr>
          <w:rFonts w:ascii="Times New Roman" w:hAnsi="Times New Roman" w:cs="Times New Roman"/>
          <w:sz w:val="24"/>
          <w:szCs w:val="24"/>
        </w:rPr>
        <w:t xml:space="preserve"> 201</w:t>
      </w:r>
      <w:r w:rsidR="00CA6D4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AA2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AA22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:</w:t>
      </w:r>
    </w:p>
    <w:p w:rsidR="00F87DC0" w:rsidRPr="00BB6FCD" w:rsidRDefault="00F87DC0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BB6FCD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BB6FCD" w:rsidRDefault="00AD7A7F" w:rsidP="00CA6D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CA6D4C" w:rsidRPr="00CA6D4C" w:rsidRDefault="00CA6D4C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односа са јавношћу и вођење друштвених мрежа</w:t>
      </w:r>
    </w:p>
    <w:p w:rsidR="00AD7A7F" w:rsidRPr="00BB6FCD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CA6D4C" w:rsidRDefault="00AD7A7F" w:rsidP="00F87DC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: </w:t>
      </w:r>
      <w:r w:rsidR="009F6AC6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CA6D4C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BB6FCD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AD7A7F" w:rsidP="00523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9F6AC6" w:rsidRDefault="009F6AC6" w:rsidP="009F6AC6">
      <w:pPr>
        <w:jc w:val="both"/>
        <w:rPr>
          <w:rFonts w:eastAsia="TimesNewRomanPS-BoldMT"/>
          <w:b/>
          <w:bCs/>
          <w:color w:val="FF0000"/>
        </w:rPr>
      </w:pPr>
    </w:p>
    <w:p w:rsidR="009F6AC6" w:rsidRDefault="009F6AC6" w:rsidP="00B6393C">
      <w:pPr>
        <w:spacing w:line="360" w:lineRule="auto"/>
        <w:jc w:val="both"/>
        <w:rPr>
          <w:rFonts w:eastAsia="TimesNewRomanPSMT"/>
        </w:rPr>
      </w:pPr>
    </w:p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590"/>
      </w:tblGrid>
      <w:tr w:rsidR="009F6AC6" w:rsidRPr="00777D3C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777D3C" w:rsidRDefault="009F6AC6" w:rsidP="00B6393C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777D3C" w:rsidRDefault="009F6AC6" w:rsidP="00B6393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</w:t>
            </w:r>
            <w:proofErr w:type="spellEnd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C6" w:rsidRPr="00777D3C" w:rsidRDefault="009F6AC6" w:rsidP="00B6393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</w:tr>
      <w:tr w:rsidR="009F6AC6" w:rsidRPr="00AA22F1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C6" w:rsidRPr="0086080B" w:rsidRDefault="009F6AC6" w:rsidP="00B6393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8608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3</w:t>
            </w:r>
          </w:p>
        </w:tc>
      </w:tr>
      <w:tr w:rsidR="009F6AC6" w:rsidRPr="00AA22F1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Врста, техничке карактеристике, квалитет, количина и опис </w:t>
            </w:r>
            <w:proofErr w:type="spellStart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услуге,начин</w:t>
            </w:r>
            <w:proofErr w:type="spellEnd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 спровођења контроле и обезбеђења гаранције квалитета, рок извршења, место извршења, евентуалне додатне услуге и сл.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C6" w:rsidRPr="0086080B" w:rsidRDefault="009F6AC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9F6AC6" w:rsidRPr="0086080B" w:rsidRDefault="009F6AC6" w:rsidP="00B6393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9F6AC6" w:rsidRPr="00AA22F1" w:rsidTr="00FE3DB7">
        <w:trPr>
          <w:trHeight w:val="102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9F6AC6" w:rsidRPr="00AA22F1" w:rsidRDefault="009F6AC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C6" w:rsidRPr="00AA22F1" w:rsidRDefault="009F6AC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C6" w:rsidRPr="0086080B" w:rsidRDefault="009F6AC6" w:rsidP="00B6393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</w:p>
          <w:p w:rsidR="009F6AC6" w:rsidRPr="000E5159" w:rsidRDefault="000E5159" w:rsidP="00B6393C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271B96" w:rsidRPr="00AA22F1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71B9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71B9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96" w:rsidRPr="000E5159" w:rsidRDefault="000E5159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271B96" w:rsidRPr="00AA22F1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A633B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-16.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71B9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96" w:rsidRPr="0086080B" w:rsidRDefault="00271B9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271B96" w:rsidRPr="00AA22F1" w:rsidTr="00FE3DB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71B96" w:rsidP="00B6393C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96" w:rsidRPr="00AA22F1" w:rsidRDefault="00271B96" w:rsidP="00B6393C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Обрасци који чине саставни део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96" w:rsidRPr="000E5159" w:rsidRDefault="00271B96" w:rsidP="0086080B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1</w:t>
            </w:r>
            <w:r w:rsidR="000E5159"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8</w:t>
            </w:r>
            <w:bookmarkStart w:id="0" w:name="_GoBack"/>
            <w:bookmarkEnd w:id="0"/>
          </w:p>
        </w:tc>
      </w:tr>
    </w:tbl>
    <w:p w:rsidR="009F6AC6" w:rsidRDefault="009F6AC6" w:rsidP="00B6393C">
      <w:pPr>
        <w:spacing w:line="360" w:lineRule="auto"/>
        <w:jc w:val="both"/>
      </w:pPr>
    </w:p>
    <w:p w:rsidR="00632448" w:rsidRPr="00BB6FCD" w:rsidRDefault="00632448" w:rsidP="00B6393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32448" w:rsidRPr="00BB6FCD" w:rsidSect="00523AE3">
          <w:footerReference w:type="default" r:id="rId9"/>
          <w:type w:val="continuous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6F30EB" w:rsidRDefault="00AD7A7F" w:rsidP="00F87DC0">
      <w:pPr>
        <w:pStyle w:val="Heading1"/>
        <w:rPr>
          <w:rFonts w:ascii="Times New Roman" w:hAnsi="Times New Roman" w:cs="Times New Roman"/>
          <w:b w:val="0"/>
          <w:sz w:val="24"/>
        </w:rPr>
      </w:pPr>
      <w:bookmarkStart w:id="1" w:name="_Toc517938769"/>
      <w:r w:rsidRPr="006F30EB">
        <w:rPr>
          <w:rFonts w:ascii="Times New Roman" w:hAnsi="Times New Roman" w:cs="Times New Roman"/>
          <w:b w:val="0"/>
          <w:sz w:val="24"/>
        </w:rPr>
        <w:lastRenderedPageBreak/>
        <w:t>ОПШТИ ПОДАЦИ О ЈАВНОЈ НАБАВЦИ</w:t>
      </w:r>
      <w:bookmarkEnd w:id="1"/>
    </w:p>
    <w:p w:rsidR="00632448" w:rsidRPr="006F30E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F30E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наручиоцу</w:t>
      </w:r>
      <w:proofErr w:type="spellEnd"/>
    </w:p>
    <w:p w:rsidR="00AD7A7F" w:rsidRPr="006F30EB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6F30E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6F30E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6F30E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6F30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6F30EB">
        <w:rPr>
          <w:rFonts w:ascii="Times New Roman" w:hAnsi="Times New Roman" w:cs="Times New Roman"/>
          <w:sz w:val="24"/>
          <w:szCs w:val="24"/>
        </w:rPr>
        <w:t xml:space="preserve"> </w:t>
      </w:r>
      <w:r w:rsidRPr="006F30E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D7A7F" w:rsidRPr="006F30E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0EB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6F30EB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6F30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6F30EB">
        <w:rPr>
          <w:rFonts w:ascii="Times New Roman" w:hAnsi="Times New Roman" w:cs="Times New Roman"/>
          <w:sz w:val="24"/>
          <w:szCs w:val="24"/>
        </w:rPr>
        <w:t>:</w:t>
      </w:r>
      <w:r w:rsidRPr="006F30EB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DC134E" w:rsidRPr="006F30EB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F30EB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6F30E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F30E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2.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Врста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632448" w:rsidRPr="006F30E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F38E1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F38E1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F38E1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6F30EB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CF38E1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6F30EB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CF38E1" w:rsidRPr="006F30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6F30E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F30E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3.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DC134E" w:rsidRPr="00E60A79" w:rsidRDefault="00DC134E" w:rsidP="00CA6D4C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r w:rsidR="00CA6D4C" w:rsidRPr="006F30EB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 w:rsidRPr="006F30EB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 w:rsidRPr="006F30EB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односа са јавношћу и вођење друштвених   мрежа</w:t>
      </w:r>
      <w:r w:rsidR="00E60A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C134E" w:rsidRPr="006F30E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274" w:rsidRPr="006F30EB" w:rsidRDefault="00D51274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30EB">
        <w:rPr>
          <w:rFonts w:ascii="Times New Roman" w:hAnsi="Times New Roman" w:cs="Times New Roman"/>
          <w:sz w:val="24"/>
          <w:szCs w:val="24"/>
        </w:rPr>
        <w:t>7934</w:t>
      </w:r>
      <w:r w:rsidR="008B60B3" w:rsidRPr="006F30E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6F30EB">
        <w:rPr>
          <w:rFonts w:ascii="Times New Roman" w:hAnsi="Times New Roman" w:cs="Times New Roman"/>
          <w:sz w:val="24"/>
          <w:szCs w:val="24"/>
        </w:rPr>
        <w:t xml:space="preserve">00 –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346477" w:rsidRPr="006F30EB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уге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r w:rsidR="008B60B3" w:rsidRPr="006F30EB">
        <w:rPr>
          <w:rFonts w:ascii="Times New Roman" w:hAnsi="Times New Roman" w:cs="Times New Roman"/>
          <w:sz w:val="24"/>
          <w:szCs w:val="24"/>
          <w:lang w:val="sr-Cyrl-RS"/>
        </w:rPr>
        <w:t>промовисања</w:t>
      </w:r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E" w:rsidRPr="006F30EB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6F30E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6F30EB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F30EB" w:rsidRP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 w:rsidRPr="006F30EB">
        <w:rPr>
          <w:rFonts w:ascii="Times New Roman" w:hAnsi="Times New Roman" w:cs="Times New Roman"/>
          <w:sz w:val="24"/>
          <w:szCs w:val="24"/>
        </w:rPr>
        <w:t>/201</w:t>
      </w:r>
      <w:r w:rsidR="00CA6D4C" w:rsidRPr="006F30EB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AD7A7F" w:rsidRPr="006F30EB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>.</w:t>
      </w:r>
    </w:p>
    <w:p w:rsidR="00DC134E" w:rsidRPr="006F30EB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6F30E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4. </w:t>
      </w:r>
      <w:proofErr w:type="spellStart"/>
      <w:r w:rsidR="00DC134E" w:rsidRPr="006F30EB">
        <w:rPr>
          <w:rFonts w:ascii="Times New Roman" w:hAnsi="Times New Roman" w:cs="Times New Roman"/>
          <w:i/>
          <w:sz w:val="24"/>
          <w:szCs w:val="24"/>
        </w:rPr>
        <w:t>Циљ</w:t>
      </w:r>
      <w:proofErr w:type="spellEnd"/>
      <w:r w:rsidR="00DC134E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34E" w:rsidRPr="006F30EB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</w:p>
    <w:p w:rsidR="00DC134E" w:rsidRPr="006F30EB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>.</w:t>
      </w:r>
    </w:p>
    <w:p w:rsidR="00632448" w:rsidRPr="006F30EB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F30EB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6F30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Контакт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AD7A7F" w:rsidRPr="006F30EB">
        <w:rPr>
          <w:rFonts w:ascii="Times New Roman" w:hAnsi="Times New Roman" w:cs="Times New Roman"/>
          <w:i/>
          <w:sz w:val="24"/>
          <w:szCs w:val="24"/>
        </w:rPr>
        <w:t>)</w:t>
      </w:r>
    </w:p>
    <w:p w:rsidR="00AD7A7F" w:rsidRPr="006F30EB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: </w:t>
      </w:r>
      <w:r w:rsidR="00A62E3D" w:rsidRPr="006F30EB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A62E3D" w:rsidRPr="006F30EB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A62E3D" w:rsidRPr="006F30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2448" w:rsidRPr="006F30EB" w:rsidRDefault="00876C22" w:rsidP="00F87DC0">
      <w:pPr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6F30EB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0273B5" w:rsidRPr="006F30EB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6F30EB">
        <w:rPr>
          <w:rFonts w:ascii="Times New Roman" w:hAnsi="Times New Roman" w:cs="Times New Roman"/>
          <w:sz w:val="24"/>
          <w:szCs w:val="24"/>
          <w:lang w:val="sr-Latn-RS"/>
        </w:rPr>
        <w:t>mail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6F30E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AD7A7F" w:rsidRPr="006F30EB">
        <w:rPr>
          <w:rFonts w:ascii="Times New Roman" w:hAnsi="Times New Roman" w:cs="Times New Roman"/>
          <w:sz w:val="24"/>
          <w:szCs w:val="24"/>
        </w:rPr>
        <w:t>:</w:t>
      </w:r>
      <w:r w:rsidR="00A62E3D" w:rsidRPr="006F30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1" w:history="1">
        <w:r w:rsidR="00CA6D4C" w:rsidRPr="006F30E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A62E3D" w:rsidRPr="006F30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6F30EB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>.</w:t>
      </w:r>
    </w:p>
    <w:p w:rsidR="00483CA8" w:rsidRPr="006F30EB" w:rsidRDefault="00483CA8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6F30EB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6F30E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6. </w:t>
      </w:r>
      <w:proofErr w:type="spellStart"/>
      <w:r w:rsidR="00AD7A7F" w:rsidRPr="006F30EB">
        <w:rPr>
          <w:rFonts w:ascii="Times New Roman" w:hAnsi="Times New Roman" w:cs="Times New Roman"/>
          <w:i/>
          <w:sz w:val="24"/>
          <w:szCs w:val="24"/>
        </w:rPr>
        <w:t>Партије</w:t>
      </w:r>
      <w:proofErr w:type="spellEnd"/>
    </w:p>
    <w:p w:rsidR="00632448" w:rsidRPr="006F30EB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6F30EB">
        <w:rPr>
          <w:rFonts w:ascii="Times New Roman" w:hAnsi="Times New Roman" w:cs="Times New Roman"/>
          <w:sz w:val="24"/>
          <w:szCs w:val="24"/>
        </w:rPr>
        <w:t>п</w:t>
      </w:r>
      <w:r w:rsidRPr="006F30E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EB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6F30EB">
        <w:rPr>
          <w:rFonts w:ascii="Times New Roman" w:hAnsi="Times New Roman" w:cs="Times New Roman"/>
          <w:sz w:val="24"/>
          <w:szCs w:val="24"/>
        </w:rPr>
        <w:t>.</w:t>
      </w:r>
    </w:p>
    <w:p w:rsidR="0094012B" w:rsidRPr="006F30EB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BB6FCD" w:rsidRDefault="0094012B" w:rsidP="00523AE3">
      <w:pPr>
        <w:rPr>
          <w:rFonts w:ascii="Times New Roman" w:hAnsi="Times New Roman" w:cs="Times New Roman"/>
          <w:sz w:val="24"/>
          <w:szCs w:val="24"/>
        </w:rPr>
        <w:sectPr w:rsidR="0094012B" w:rsidRPr="00BB6FCD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6F30EB" w:rsidRDefault="00AD7A7F" w:rsidP="006F30EB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2" w:name="_Toc517938770"/>
      <w:r w:rsidRPr="006F30EB">
        <w:rPr>
          <w:rFonts w:ascii="Times New Roman" w:hAnsi="Times New Roman" w:cs="Times New Roman"/>
          <w:b w:val="0"/>
          <w:sz w:val="24"/>
        </w:rPr>
        <w:lastRenderedPageBreak/>
        <w:t xml:space="preserve">ВРСТА, ТЕХНИЧКЕ КАРАКТЕРИСТИКЕ, </w:t>
      </w:r>
      <w:r w:rsidR="001D28FB" w:rsidRPr="006F30EB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Pr="006F30EB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2"/>
    </w:p>
    <w:p w:rsidR="0056507B" w:rsidRDefault="0056507B" w:rsidP="00523AE3">
      <w:pPr>
        <w:rPr>
          <w:rFonts w:ascii="Times New Roman" w:hAnsi="Times New Roman" w:cs="Times New Roman"/>
          <w:sz w:val="24"/>
          <w:szCs w:val="24"/>
        </w:rPr>
      </w:pPr>
    </w:p>
    <w:p w:rsidR="00D62FBA" w:rsidRPr="0007557E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557E">
        <w:rPr>
          <w:rFonts w:ascii="Times New Roman" w:hAnsi="Times New Roman"/>
          <w:sz w:val="24"/>
          <w:szCs w:val="24"/>
          <w:lang w:val="sr-Cyrl-CS"/>
        </w:rPr>
        <w:t>Сарадња са медијима и то: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557E">
        <w:rPr>
          <w:rFonts w:ascii="Times New Roman" w:hAnsi="Times New Roman"/>
          <w:sz w:val="24"/>
          <w:szCs w:val="24"/>
          <w:lang w:val="sr-Cyrl-CS"/>
        </w:rPr>
        <w:t>1. Одржавање односа са релевантним представницима медија и интернет заједнице;</w:t>
      </w:r>
      <w:r w:rsidRPr="0007557E">
        <w:rPr>
          <w:rFonts w:ascii="Times New Roman" w:hAnsi="Times New Roman"/>
          <w:sz w:val="24"/>
          <w:szCs w:val="24"/>
          <w:lang w:val="sr-Cyrl-CS"/>
        </w:rPr>
        <w:tab/>
        <w:t xml:space="preserve">                 2. Дистрибуција већ припремљеног медијског садржаја,  </w:t>
      </w:r>
      <w:r w:rsidRPr="0007557E">
        <w:rPr>
          <w:rFonts w:ascii="Times New Roman" w:hAnsi="Times New Roman"/>
          <w:sz w:val="24"/>
          <w:szCs w:val="24"/>
        </w:rPr>
        <w:t>follow up</w:t>
      </w:r>
      <w:r w:rsidRPr="0007557E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</w:t>
      </w:r>
      <w:r>
        <w:rPr>
          <w:rFonts w:ascii="Times New Roman" w:hAnsi="Times New Roman"/>
          <w:sz w:val="24"/>
          <w:szCs w:val="24"/>
          <w:lang w:val="sr-Cyrl-CS"/>
        </w:rPr>
        <w:t xml:space="preserve">;  </w:t>
      </w:r>
    </w:p>
    <w:p w:rsidR="00D62FBA" w:rsidRPr="0007557E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7557E">
        <w:rPr>
          <w:rFonts w:ascii="Times New Roman" w:hAnsi="Times New Roman"/>
          <w:sz w:val="24"/>
          <w:szCs w:val="24"/>
          <w:lang w:val="sr-Cyrl-CS"/>
        </w:rPr>
        <w:t>3. Уговарање интервјуа у штампаним, електронским и о</w:t>
      </w:r>
      <w:proofErr w:type="spellStart"/>
      <w:r>
        <w:rPr>
          <w:rFonts w:ascii="Times New Roman" w:hAnsi="Times New Roman"/>
          <w:sz w:val="24"/>
          <w:szCs w:val="24"/>
          <w:lang w:val="sr-Latn-RS"/>
        </w:rPr>
        <w:t>nline</w:t>
      </w:r>
      <w:proofErr w:type="spellEnd"/>
      <w:r w:rsidRPr="0007557E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НАЈУ.</w:t>
      </w:r>
    </w:p>
    <w:p w:rsidR="00D62FBA" w:rsidRPr="00FF4913" w:rsidRDefault="00D62FBA" w:rsidP="00D62FBA">
      <w:pPr>
        <w:rPr>
          <w:rFonts w:ascii="Times New Roman" w:hAnsi="Times New Roman"/>
          <w:sz w:val="24"/>
          <w:szCs w:val="24"/>
          <w:lang w:val="sr-Cyrl-CS"/>
        </w:rPr>
      </w:pPr>
      <w:r w:rsidRPr="00FF4913">
        <w:rPr>
          <w:rFonts w:ascii="Times New Roman" w:hAnsi="Times New Roman"/>
          <w:sz w:val="24"/>
          <w:szCs w:val="24"/>
          <w:lang w:val="sr-Cyrl-CS"/>
        </w:rPr>
        <w:t xml:space="preserve">Израда графичких решења и </w:t>
      </w:r>
      <w:proofErr w:type="spellStart"/>
      <w:r w:rsidRPr="00FF4913">
        <w:rPr>
          <w:rFonts w:ascii="Times New Roman" w:hAnsi="Times New Roman"/>
          <w:sz w:val="24"/>
          <w:szCs w:val="24"/>
          <w:lang w:val="sr-Cyrl-CS"/>
        </w:rPr>
        <w:t>дигитал</w:t>
      </w:r>
      <w:proofErr w:type="spellEnd"/>
      <w:r w:rsidRPr="00FF4913">
        <w:rPr>
          <w:rFonts w:ascii="Times New Roman" w:hAnsi="Times New Roman"/>
          <w:sz w:val="24"/>
          <w:szCs w:val="24"/>
          <w:lang w:val="sr-Cyrl-CS"/>
        </w:rPr>
        <w:t xml:space="preserve"> услуге, и то: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4913">
        <w:rPr>
          <w:rFonts w:ascii="Times New Roman" w:hAnsi="Times New Roman"/>
          <w:sz w:val="24"/>
          <w:szCs w:val="24"/>
          <w:lang w:val="sr-Cyrl-CS"/>
        </w:rPr>
        <w:t>1. Стручна помоћ при изради графичких решења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 припреме за штампу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 за интерне комуникационе материјале као што су полугодишњи и годишњи извештаји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 програми обука (4 програма);</w:t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4913">
        <w:rPr>
          <w:rFonts w:ascii="Times New Roman" w:hAnsi="Times New Roman"/>
          <w:sz w:val="24"/>
          <w:szCs w:val="24"/>
          <w:lang w:val="sr-Cyrl-CS"/>
        </w:rPr>
        <w:t xml:space="preserve">2. Стручна помоћ при изради графичких решења за </w:t>
      </w:r>
      <w:proofErr w:type="spellStart"/>
      <w:r w:rsidRPr="00FF4913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FF4913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 w:rsidRPr="00FF4913">
        <w:rPr>
          <w:rFonts w:ascii="Times New Roman" w:hAnsi="Times New Roman"/>
          <w:sz w:val="24"/>
          <w:szCs w:val="24"/>
        </w:rPr>
        <w:t>fact sheet-</w:t>
      </w:r>
      <w:proofErr w:type="spellStart"/>
      <w:r w:rsidRPr="00FF4913">
        <w:rPr>
          <w:rFonts w:ascii="Times New Roman" w:hAnsi="Times New Roman"/>
          <w:sz w:val="24"/>
          <w:szCs w:val="24"/>
        </w:rPr>
        <w:t>ove</w:t>
      </w:r>
      <w:proofErr w:type="spellEnd"/>
      <w:r w:rsidRPr="00FF4913">
        <w:rPr>
          <w:rFonts w:ascii="Times New Roman" w:hAnsi="Times New Roman"/>
          <w:sz w:val="24"/>
          <w:szCs w:val="24"/>
          <w:lang w:val="sr-Cyrl-CS"/>
        </w:rPr>
        <w:t>, флајере, по потреби (до 12 различитих формата годишње);</w:t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3. Стручна помоћ при изради </w:t>
      </w:r>
      <w:proofErr w:type="spellStart"/>
      <w:r w:rsidRPr="00FF4913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FF4913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</w:t>
      </w:r>
      <w:r>
        <w:rPr>
          <w:rFonts w:ascii="Times New Roman" w:hAnsi="Times New Roman"/>
          <w:sz w:val="24"/>
          <w:szCs w:val="24"/>
          <w:lang w:val="sr-Cyrl-CS"/>
        </w:rPr>
        <w:t xml:space="preserve"> (до 12 видеа годишње)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;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4913">
        <w:rPr>
          <w:rFonts w:ascii="Times New Roman" w:hAnsi="Times New Roman"/>
          <w:sz w:val="24"/>
          <w:szCs w:val="24"/>
          <w:lang w:val="sr-Cyrl-CS"/>
        </w:rPr>
        <w:t xml:space="preserve">4. Стручна помоћ у изради постова за потребе друштвених мрежа </w:t>
      </w:r>
      <w:r w:rsidRPr="00FF4913">
        <w:rPr>
          <w:rFonts w:ascii="Times New Roman" w:hAnsi="Times New Roman"/>
          <w:sz w:val="24"/>
          <w:szCs w:val="24"/>
        </w:rPr>
        <w:t xml:space="preserve">(Facebook, Instagram I </w:t>
      </w:r>
      <w:proofErr w:type="spellStart"/>
      <w:r w:rsidRPr="00FF4913">
        <w:rPr>
          <w:rFonts w:ascii="Times New Roman" w:hAnsi="Times New Roman"/>
          <w:sz w:val="24"/>
          <w:szCs w:val="24"/>
        </w:rPr>
        <w:t>Linkedin</w:t>
      </w:r>
      <w:proofErr w:type="spellEnd"/>
      <w:r w:rsidRPr="00FF4913">
        <w:rPr>
          <w:rFonts w:ascii="Times New Roman" w:hAnsi="Times New Roman"/>
          <w:sz w:val="24"/>
          <w:szCs w:val="24"/>
        </w:rPr>
        <w:t>),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 до 3 поста недељно. Контролисање коментара на постовима и вођење бриге о репутацији НАЈУ на друштвеним мрежама;</w:t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5. Стручна помоћ у креирању и реализацији мини кампања на друштвеним мрежама</w:t>
      </w:r>
      <w:r>
        <w:rPr>
          <w:rFonts w:ascii="Times New Roman" w:hAnsi="Times New Roman"/>
          <w:sz w:val="24"/>
          <w:szCs w:val="24"/>
          <w:lang w:val="sr-Cyrl-CS"/>
        </w:rPr>
        <w:t xml:space="preserve"> (до 4 годишње)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;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D62FBA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Редовно одржавање друштвених мрежа </w:t>
      </w:r>
      <w:r w:rsidRPr="00FF4913">
        <w:rPr>
          <w:rFonts w:ascii="Times New Roman" w:hAnsi="Times New Roman"/>
          <w:sz w:val="24"/>
          <w:szCs w:val="24"/>
        </w:rPr>
        <w:t xml:space="preserve">(FB, Instagram, </w:t>
      </w:r>
      <w:proofErr w:type="spellStart"/>
      <w:r w:rsidRPr="00FF4913">
        <w:rPr>
          <w:rFonts w:ascii="Times New Roman" w:hAnsi="Times New Roman"/>
          <w:sz w:val="24"/>
          <w:szCs w:val="24"/>
        </w:rPr>
        <w:t>Linkedin</w:t>
      </w:r>
      <w:proofErr w:type="spellEnd"/>
      <w:r w:rsidRPr="00FF4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4913">
        <w:rPr>
          <w:rFonts w:ascii="Times New Roman" w:hAnsi="Times New Roman"/>
          <w:sz w:val="24"/>
          <w:szCs w:val="24"/>
        </w:rPr>
        <w:t>Youtube</w:t>
      </w:r>
      <w:proofErr w:type="spellEnd"/>
      <w:r w:rsidRPr="00FF4913">
        <w:rPr>
          <w:rFonts w:ascii="Times New Roman" w:hAnsi="Times New Roman"/>
          <w:sz w:val="24"/>
          <w:szCs w:val="24"/>
        </w:rPr>
        <w:t>),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</w:t>
      </w:r>
      <w:r>
        <w:rPr>
          <w:rFonts w:ascii="Times New Roman" w:hAnsi="Times New Roman"/>
          <w:sz w:val="24"/>
          <w:szCs w:val="24"/>
          <w:lang w:val="sr-Cyrl-CS"/>
        </w:rPr>
        <w:t>до 12.000,00 динара за</w:t>
      </w:r>
      <w:r w:rsidRPr="00FF4913">
        <w:rPr>
          <w:rFonts w:ascii="Times New Roman" w:hAnsi="Times New Roman"/>
          <w:sz w:val="24"/>
          <w:szCs w:val="24"/>
          <w:lang w:val="sr-Cyrl-CS"/>
        </w:rPr>
        <w:t xml:space="preserve"> промоцију;</w:t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 w:rsidRPr="00FF491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</w:p>
    <w:p w:rsidR="00D62FBA" w:rsidRPr="00FF4913" w:rsidRDefault="00D62FBA" w:rsidP="00D62FB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4913">
        <w:rPr>
          <w:rFonts w:ascii="Times New Roman" w:hAnsi="Times New Roman"/>
          <w:sz w:val="24"/>
          <w:szCs w:val="24"/>
          <w:lang w:val="sr-Cyrl-CS"/>
        </w:rPr>
        <w:t>7. Израда месечних извештаја о реализованим активностима.</w:t>
      </w:r>
    </w:p>
    <w:p w:rsidR="00C10247" w:rsidRDefault="00C10247" w:rsidP="005620CE">
      <w:pPr>
        <w:pStyle w:val="ListParagraph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AD7A7F" w:rsidP="00F87DC0">
      <w:pPr>
        <w:pStyle w:val="Heading1"/>
        <w:rPr>
          <w:rFonts w:ascii="Times New Roman" w:hAnsi="Times New Roman" w:cs="Times New Roman"/>
          <w:b w:val="0"/>
          <w:sz w:val="24"/>
        </w:rPr>
      </w:pPr>
      <w:bookmarkStart w:id="3" w:name="_Toc517938771"/>
      <w:r w:rsidRPr="00CA6D4C">
        <w:rPr>
          <w:rFonts w:ascii="Times New Roman" w:hAnsi="Times New Roman" w:cs="Times New Roman"/>
          <w:b w:val="0"/>
          <w:sz w:val="24"/>
        </w:rPr>
        <w:t xml:space="preserve">УСЛОВИ ЗА УЧЕШЋЕ У ПОСТУПКУ ЈАВНЕ НАБАВКЕ ИЗ ЧЛ. 75. И </w:t>
      </w:r>
      <w:r w:rsidR="00CF38E1" w:rsidRPr="00CA6D4C">
        <w:rPr>
          <w:rFonts w:ascii="Times New Roman" w:hAnsi="Times New Roman" w:cs="Times New Roman"/>
          <w:b w:val="0"/>
          <w:sz w:val="24"/>
        </w:rPr>
        <w:t xml:space="preserve">76. </w:t>
      </w:r>
      <w:r w:rsidRPr="00CA6D4C">
        <w:rPr>
          <w:rFonts w:ascii="Times New Roman" w:hAnsi="Times New Roman" w:cs="Times New Roman"/>
          <w:b w:val="0"/>
          <w:sz w:val="24"/>
        </w:rPr>
        <w:t>ЗАКОНА И УПУТСТВО КАКО СЕ ДОКАЗУЈЕ ИСПУЊЕНОСТ ТИХ УСЛОВА</w:t>
      </w:r>
      <w:bookmarkEnd w:id="3"/>
    </w:p>
    <w:p w:rsidR="008F0962" w:rsidRPr="00CA6D4C" w:rsidRDefault="008F096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F87DC0" w:rsidP="00DB2569">
      <w:pPr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 xml:space="preserve">1. </w:t>
      </w:r>
      <w:r w:rsidR="00AD7A7F" w:rsidRPr="00CA6D4C">
        <w:rPr>
          <w:rFonts w:ascii="Times New Roman" w:hAnsi="Times New Roman" w:cs="Times New Roman"/>
          <w:sz w:val="24"/>
          <w:szCs w:val="24"/>
        </w:rPr>
        <w:t>УСЛОВИ ЗА УЧЕШЋЕ У ПОСТУПКУ ЈАВНЕ НАБАВКЕ ИЗ ЧЛ. 75. И 76. ЗАКОНА</w:t>
      </w:r>
    </w:p>
    <w:p w:rsidR="00F87DC0" w:rsidRPr="00BB6FCD" w:rsidRDefault="00F87DC0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F87DC0" w:rsidP="00F87DC0">
      <w:pPr>
        <w:ind w:left="709" w:right="2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b/>
          <w:sz w:val="24"/>
          <w:szCs w:val="24"/>
        </w:rPr>
        <w:t>1.1.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обавезне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услове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6D6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9506D6"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9506D6"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9506D6" w:rsidRPr="00BB6FC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9506D6"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9506D6"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9506D6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506D6" w:rsidRPr="00BB6FCD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="009506D6" w:rsidRPr="00BB6FCD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="009506D6" w:rsidRPr="00BB6FCD">
        <w:rPr>
          <w:rFonts w:ascii="Times New Roman" w:hAnsi="Times New Roman" w:cs="Times New Roman"/>
          <w:sz w:val="24"/>
          <w:szCs w:val="24"/>
        </w:rPr>
        <w:t xml:space="preserve"> ст.2</w:t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:</w:t>
      </w:r>
    </w:p>
    <w:p w:rsidR="00F87DC0" w:rsidRPr="00BB6FCD" w:rsidRDefault="00F87DC0" w:rsidP="00F87DC0">
      <w:pPr>
        <w:ind w:left="709" w:right="24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4D05C9">
      <w:pPr>
        <w:pStyle w:val="ListParagraph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);</w:t>
      </w:r>
    </w:p>
    <w:p w:rsidR="00632448" w:rsidRPr="00BB6FCD" w:rsidRDefault="00AD7A7F" w:rsidP="004D05C9">
      <w:pPr>
        <w:pStyle w:val="ListParagraph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);</w:t>
      </w:r>
    </w:p>
    <w:p w:rsidR="00632448" w:rsidRDefault="00AD7A7F" w:rsidP="004D05C9">
      <w:pPr>
        <w:pStyle w:val="ListParagraph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4)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);</w:t>
      </w:r>
    </w:p>
    <w:p w:rsidR="00D62FBA" w:rsidRDefault="00D62FBA" w:rsidP="00D6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FBA" w:rsidRDefault="00D62FBA" w:rsidP="00D6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FBA" w:rsidRPr="00D62FBA" w:rsidRDefault="00D62FBA" w:rsidP="00D6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4D05C9">
      <w:pPr>
        <w:pStyle w:val="ListParagraph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lastRenderedPageBreak/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састављању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поштовао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).</w:t>
      </w:r>
    </w:p>
    <w:p w:rsidR="008D08E8" w:rsidRPr="00BB6FCD" w:rsidRDefault="008D08E8" w:rsidP="008D08E8">
      <w:pPr>
        <w:pStyle w:val="ListParagraph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D08E8" w:rsidP="00B418E8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b/>
          <w:sz w:val="24"/>
          <w:szCs w:val="24"/>
        </w:rPr>
        <w:t>1.2.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додатне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услове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76. </w:t>
      </w:r>
      <w:proofErr w:type="spellStart"/>
      <w:r w:rsidR="000064F2"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064F2" w:rsidRPr="00BB6FCD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:</w:t>
      </w:r>
    </w:p>
    <w:p w:rsidR="00552DC3" w:rsidRDefault="00552DC3" w:rsidP="008D08E8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552DC3" w:rsidRPr="00A232F6" w:rsidRDefault="00552DC3" w:rsidP="004D05C9">
      <w:pPr>
        <w:pStyle w:val="ListParagraph"/>
        <w:numPr>
          <w:ilvl w:val="0"/>
          <w:numId w:val="14"/>
        </w:numPr>
        <w:tabs>
          <w:tab w:val="left" w:pos="1560"/>
        </w:tabs>
        <w:spacing w:before="1"/>
        <w:ind w:left="1134" w:hanging="42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32F6">
        <w:rPr>
          <w:rFonts w:ascii="Times New Roman" w:hAnsi="Times New Roman" w:cs="Times New Roman"/>
          <w:b/>
          <w:i/>
          <w:sz w:val="24"/>
          <w:szCs w:val="24"/>
        </w:rPr>
        <w:t>Финансијски</w:t>
      </w:r>
      <w:proofErr w:type="spellEnd"/>
      <w:r w:rsidRPr="00A232F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9824F4" w:rsidRPr="00A232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08E8" w:rsidRPr="00E60A79" w:rsidRDefault="009824F4" w:rsidP="006F30EB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 w:rsidRPr="00A232F6">
        <w:rPr>
          <w:rFonts w:ascii="Times New Roman" w:hAnsi="Times New Roman" w:cs="Times New Roman"/>
          <w:sz w:val="24"/>
        </w:rPr>
        <w:tab/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Да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понуђач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није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био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неликвидан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ниједан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дан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периоду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од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месеци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пре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објављивања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позива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на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Порталу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јавних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DC3" w:rsidRPr="00A232F6">
        <w:rPr>
          <w:rFonts w:ascii="Times New Roman" w:hAnsi="Times New Roman" w:cs="Times New Roman"/>
          <w:sz w:val="24"/>
        </w:rPr>
        <w:t>набавки</w:t>
      </w:r>
      <w:proofErr w:type="spellEnd"/>
      <w:r w:rsidR="00552DC3" w:rsidRPr="00A232F6">
        <w:rPr>
          <w:rFonts w:ascii="Times New Roman" w:hAnsi="Times New Roman" w:cs="Times New Roman"/>
          <w:sz w:val="24"/>
        </w:rPr>
        <w:t>;</w:t>
      </w:r>
      <w:r w:rsidR="006D75D5" w:rsidRPr="00E60A79">
        <w:rPr>
          <w:rFonts w:ascii="Times New Roman" w:hAnsi="Times New Roman" w:cs="Times New Roman"/>
          <w:sz w:val="24"/>
        </w:rPr>
        <w:tab/>
      </w:r>
    </w:p>
    <w:p w:rsidR="003E40D6" w:rsidRPr="00D62FBA" w:rsidRDefault="009824F4" w:rsidP="003E40D6">
      <w:p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BA">
        <w:rPr>
          <w:rFonts w:ascii="Times New Roman" w:hAnsi="Times New Roman" w:cs="Times New Roman"/>
          <w:sz w:val="24"/>
          <w:szCs w:val="24"/>
        </w:rPr>
        <w:t>2)</w:t>
      </w:r>
      <w:r w:rsidRPr="00D62FB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spellStart"/>
      <w:r w:rsidR="00AD7A7F" w:rsidRPr="00D62FBA">
        <w:rPr>
          <w:rFonts w:ascii="Times New Roman" w:hAnsi="Times New Roman" w:cs="Times New Roman"/>
          <w:b/>
          <w:i/>
          <w:sz w:val="24"/>
          <w:szCs w:val="24"/>
        </w:rPr>
        <w:t>Пословни</w:t>
      </w:r>
      <w:proofErr w:type="spellEnd"/>
      <w:r w:rsidR="00AD7A7F" w:rsidRPr="00D62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D62FBA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3E40D6" w:rsidRPr="00D62FBA">
        <w:rPr>
          <w:rFonts w:ascii="Times New Roman" w:hAnsi="Times New Roman" w:cs="Times New Roman"/>
          <w:b/>
          <w:sz w:val="24"/>
          <w:szCs w:val="24"/>
        </w:rPr>
        <w:t>:</w:t>
      </w:r>
    </w:p>
    <w:p w:rsidR="006D75D5" w:rsidRPr="00E60A79" w:rsidRDefault="003E40D6" w:rsidP="003E40D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E60A79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E60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3605D2" w:rsidRPr="00E60A79">
        <w:rPr>
          <w:rFonts w:ascii="Times New Roman" w:hAnsi="Times New Roman" w:cs="Times New Roman"/>
          <w:sz w:val="24"/>
        </w:rPr>
        <w:t>Да</w:t>
      </w:r>
      <w:proofErr w:type="spellEnd"/>
      <w:r w:rsidR="003605D2" w:rsidRPr="00E60A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5D2" w:rsidRPr="00E60A79">
        <w:rPr>
          <w:rFonts w:ascii="Times New Roman" w:hAnsi="Times New Roman" w:cs="Times New Roman"/>
          <w:sz w:val="24"/>
        </w:rPr>
        <w:t>је</w:t>
      </w:r>
      <w:proofErr w:type="spellEnd"/>
      <w:r w:rsidR="003605D2" w:rsidRPr="00E60A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05D2" w:rsidRPr="00E60A79">
        <w:rPr>
          <w:rFonts w:ascii="Times New Roman" w:hAnsi="Times New Roman" w:cs="Times New Roman"/>
          <w:sz w:val="24"/>
        </w:rPr>
        <w:t>понуђач</w:t>
      </w:r>
      <w:proofErr w:type="spellEnd"/>
      <w:r w:rsidR="003605D2" w:rsidRPr="00E60A79">
        <w:rPr>
          <w:rFonts w:ascii="Times New Roman" w:hAnsi="Times New Roman" w:cs="Times New Roman"/>
          <w:sz w:val="24"/>
        </w:rPr>
        <w:t xml:space="preserve"> у</w:t>
      </w:r>
      <w:r w:rsidR="006D75D5" w:rsidRPr="00E60A79">
        <w:rPr>
          <w:rFonts w:ascii="Times New Roman" w:hAnsi="Times New Roman" w:cs="Times New Roman"/>
          <w:sz w:val="24"/>
          <w:lang w:val="sr-Cyrl-RS"/>
        </w:rPr>
        <w:t xml:space="preserve"> претходне 3 (три) године реализовао </w:t>
      </w:r>
      <w:r w:rsidR="00D62FBA">
        <w:rPr>
          <w:rFonts w:ascii="Times New Roman" w:hAnsi="Times New Roman" w:cs="Times New Roman"/>
          <w:sz w:val="24"/>
          <w:lang w:val="sr-Cyrl-RS"/>
        </w:rPr>
        <w:t>најмање</w:t>
      </w:r>
      <w:r w:rsidR="006D75D5" w:rsidRPr="00E60A79">
        <w:rPr>
          <w:rFonts w:ascii="Times New Roman" w:hAnsi="Times New Roman" w:cs="Times New Roman"/>
          <w:sz w:val="24"/>
          <w:lang w:val="sr-Cyrl-RS"/>
        </w:rPr>
        <w:t xml:space="preserve"> 3 (три) пројекта  комуникације у јавном сектору;</w:t>
      </w:r>
    </w:p>
    <w:p w:rsidR="006D75D5" w:rsidRPr="00E60A79" w:rsidRDefault="006D75D5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E60A79">
        <w:rPr>
          <w:rFonts w:ascii="Times New Roman" w:hAnsi="Times New Roman" w:cs="Times New Roman"/>
          <w:sz w:val="24"/>
          <w:lang w:val="sr-Cyrl-RS"/>
        </w:rPr>
        <w:t>в) Да је понуђач у п</w:t>
      </w:r>
      <w:r w:rsidR="00687D29" w:rsidRPr="00E60A79">
        <w:rPr>
          <w:rFonts w:ascii="Times New Roman" w:hAnsi="Times New Roman" w:cs="Times New Roman"/>
          <w:sz w:val="24"/>
          <w:lang w:val="sr-Cyrl-RS"/>
        </w:rPr>
        <w:t>оследње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 3 (три) године организовао најмање 3 (три) скупа (догађај</w:t>
      </w:r>
      <w:r w:rsidR="004068CC" w:rsidRPr="00E60A79">
        <w:rPr>
          <w:rFonts w:ascii="Times New Roman" w:hAnsi="Times New Roman" w:cs="Times New Roman"/>
          <w:sz w:val="24"/>
          <w:lang w:val="sr-Cyrl-RS"/>
        </w:rPr>
        <w:t>а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 и конференциј</w:t>
      </w:r>
      <w:r w:rsidR="004068CC" w:rsidRPr="00E60A79">
        <w:rPr>
          <w:rFonts w:ascii="Times New Roman" w:hAnsi="Times New Roman" w:cs="Times New Roman"/>
          <w:sz w:val="24"/>
          <w:lang w:val="sr-Cyrl-RS"/>
        </w:rPr>
        <w:t>а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) на којима је </w:t>
      </w:r>
      <w:r w:rsidR="00687D29" w:rsidRPr="00E60A79">
        <w:rPr>
          <w:rFonts w:ascii="Times New Roman" w:hAnsi="Times New Roman" w:cs="Times New Roman"/>
          <w:sz w:val="24"/>
          <w:lang w:val="sr-Cyrl-RS"/>
        </w:rPr>
        <w:t>учествовало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 најмање 200 учесника из земље и иностранства;</w:t>
      </w:r>
    </w:p>
    <w:p w:rsidR="006D75D5" w:rsidRPr="00D62FBA" w:rsidRDefault="006D75D5" w:rsidP="003E40D6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D62FBA">
        <w:rPr>
          <w:rFonts w:ascii="Times New Roman" w:hAnsi="Times New Roman" w:cs="Times New Roman"/>
          <w:sz w:val="24"/>
          <w:lang w:val="sr-Cyrl-RS"/>
        </w:rPr>
        <w:t>г) Да је понуђач у п</w:t>
      </w:r>
      <w:r w:rsidR="00D62FBA" w:rsidRPr="00D62FBA">
        <w:rPr>
          <w:rFonts w:ascii="Times New Roman" w:hAnsi="Times New Roman" w:cs="Times New Roman"/>
          <w:sz w:val="24"/>
          <w:lang w:val="sr-Cyrl-RS"/>
        </w:rPr>
        <w:t xml:space="preserve">оследње </w:t>
      </w:r>
      <w:r w:rsidRPr="00D62FBA">
        <w:rPr>
          <w:rFonts w:ascii="Times New Roman" w:hAnsi="Times New Roman" w:cs="Times New Roman"/>
          <w:sz w:val="24"/>
          <w:lang w:val="sr-Cyrl-RS"/>
        </w:rPr>
        <w:t xml:space="preserve">3 (три) године самостално </w:t>
      </w:r>
      <w:r w:rsidR="00D62FBA" w:rsidRPr="00D62FBA">
        <w:rPr>
          <w:rFonts w:ascii="Times New Roman" w:hAnsi="Times New Roman" w:cs="Times New Roman"/>
          <w:sz w:val="24"/>
          <w:lang w:val="sr-Cyrl-RS"/>
        </w:rPr>
        <w:t>за различите клијенте водио комуникацију на друштвеним мрежама и то за најмање 5 (пет) клијената годишње;</w:t>
      </w:r>
    </w:p>
    <w:p w:rsidR="00630214" w:rsidRPr="00E60A79" w:rsidRDefault="00D62FBA" w:rsidP="006D75D5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</w:t>
      </w:r>
      <w:r w:rsidR="006D75D5" w:rsidRPr="00E60A79">
        <w:rPr>
          <w:rFonts w:ascii="Times New Roman" w:hAnsi="Times New Roman" w:cs="Times New Roman"/>
          <w:sz w:val="24"/>
          <w:lang w:val="sr-Cyrl-RS"/>
        </w:rPr>
        <w:t>)  Да је понуђач члан референтног струковног удружења</w:t>
      </w:r>
      <w:r w:rsidR="00687D29" w:rsidRPr="00E60A79">
        <w:rPr>
          <w:rFonts w:ascii="Times New Roman" w:hAnsi="Times New Roman" w:cs="Times New Roman"/>
          <w:sz w:val="24"/>
          <w:lang w:val="sr-Cyrl-RS"/>
        </w:rPr>
        <w:t>;</w:t>
      </w:r>
    </w:p>
    <w:p w:rsidR="006F30EB" w:rsidRDefault="00D62FBA" w:rsidP="00A232F6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ђ</w:t>
      </w:r>
      <w:r w:rsidR="00630214" w:rsidRPr="00E60A79">
        <w:rPr>
          <w:rFonts w:ascii="Times New Roman" w:hAnsi="Times New Roman" w:cs="Times New Roman"/>
          <w:sz w:val="24"/>
          <w:lang w:val="sr-Cyrl-RS"/>
        </w:rPr>
        <w:t xml:space="preserve">) Да је седиште </w:t>
      </w:r>
      <w:r w:rsidR="00687D29" w:rsidRPr="00E60A79">
        <w:rPr>
          <w:rFonts w:ascii="Times New Roman" w:hAnsi="Times New Roman" w:cs="Times New Roman"/>
          <w:sz w:val="24"/>
          <w:lang w:val="sr-Cyrl-RS"/>
        </w:rPr>
        <w:t>понуђача</w:t>
      </w:r>
      <w:r w:rsidR="00630214" w:rsidRPr="00E60A79">
        <w:rPr>
          <w:rFonts w:ascii="Times New Roman" w:hAnsi="Times New Roman" w:cs="Times New Roman"/>
          <w:sz w:val="24"/>
          <w:lang w:val="sr-Cyrl-RS"/>
        </w:rPr>
        <w:t xml:space="preserve"> у Београду</w:t>
      </w:r>
      <w:r w:rsidR="006D75D5" w:rsidRPr="00E60A79">
        <w:rPr>
          <w:rFonts w:ascii="Times New Roman" w:hAnsi="Times New Roman" w:cs="Times New Roman"/>
          <w:sz w:val="24"/>
          <w:lang w:val="sr-Cyrl-RS"/>
        </w:rPr>
        <w:t>.</w:t>
      </w:r>
    </w:p>
    <w:p w:rsidR="00632448" w:rsidRPr="00E441C8" w:rsidRDefault="00884723" w:rsidP="00884723">
      <w:pPr>
        <w:ind w:left="1843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Pr="00E441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</w:t>
      </w:r>
      <w:proofErr w:type="spellStart"/>
      <w:r w:rsidR="00AD7A7F" w:rsidRPr="00E441C8">
        <w:rPr>
          <w:rFonts w:ascii="Times New Roman" w:hAnsi="Times New Roman" w:cs="Times New Roman"/>
          <w:b/>
          <w:i/>
          <w:sz w:val="24"/>
          <w:szCs w:val="24"/>
        </w:rPr>
        <w:t>Кадровски</w:t>
      </w:r>
      <w:proofErr w:type="spellEnd"/>
      <w:r w:rsidR="00AD7A7F" w:rsidRPr="00E441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E441C8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AD7A7F" w:rsidRPr="00E441C8">
        <w:rPr>
          <w:rFonts w:ascii="Times New Roman" w:hAnsi="Times New Roman" w:cs="Times New Roman"/>
          <w:b/>
          <w:sz w:val="24"/>
          <w:szCs w:val="24"/>
        </w:rPr>
        <w:t>:</w:t>
      </w:r>
    </w:p>
    <w:p w:rsidR="00B07238" w:rsidRPr="00E441C8" w:rsidRDefault="00AD7A7F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располаже са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E02B0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D2C05" w:rsidRPr="00E441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C05" w:rsidRPr="00E441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D2C05" w:rsidRPr="00E441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AE02B0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предметом ове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E02B0"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2B0" w:rsidRPr="00E441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, и то:</w:t>
      </w:r>
      <w:r w:rsidR="009C68F8" w:rsidRPr="00E44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F3A49" w:rsidRPr="00CA6D4C" w:rsidRDefault="003F3A49" w:rsidP="008D08E8">
      <w:pPr>
        <w:ind w:left="1276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B07238" w:rsidRPr="00E441C8" w:rsidRDefault="00B6393C" w:rsidP="00B6393C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4E0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B07238" w:rsidRPr="00A624E0">
        <w:rPr>
          <w:rFonts w:ascii="Times New Roman" w:hAnsi="Times New Roman" w:cs="Times New Roman"/>
          <w:sz w:val="24"/>
          <w:szCs w:val="24"/>
          <w:lang w:val="sr-Cyrl-RS"/>
        </w:rPr>
        <w:t>Руководећи тим (директор/ПР менаџер) је неопходно да има искуство на истим пословима минимум 1</w:t>
      </w:r>
      <w:r w:rsidR="003F3A49" w:rsidRPr="00A624E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07238" w:rsidRPr="00A624E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F3A49" w:rsidRPr="00A624E0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B07238" w:rsidRPr="00A624E0">
        <w:rPr>
          <w:rFonts w:ascii="Times New Roman" w:hAnsi="Times New Roman" w:cs="Times New Roman"/>
          <w:sz w:val="24"/>
          <w:szCs w:val="24"/>
          <w:lang w:val="sr-Cyrl-RS"/>
        </w:rPr>
        <w:t xml:space="preserve">) година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десет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) година искуства у руковођењу ПР тимовима;</w:t>
      </w:r>
    </w:p>
    <w:p w:rsidR="00B07238" w:rsidRPr="00E441C8" w:rsidRDefault="00B6393C" w:rsidP="00B6393C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) особ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на пословима</w:t>
      </w:r>
      <w:r w:rsidR="00E441C8" w:rsidRPr="00E441C8">
        <w:rPr>
          <w:rFonts w:ascii="Times New Roman" w:hAnsi="Times New Roman" w:cs="Times New Roman"/>
          <w:sz w:val="24"/>
          <w:szCs w:val="24"/>
        </w:rPr>
        <w:t xml:space="preserve"> PR Account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4" w:name="_Hlk18995443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са минимум 3 (три) године радног искуства;</w:t>
      </w:r>
    </w:p>
    <w:bookmarkEnd w:id="4"/>
    <w:p w:rsidR="00E441C8" w:rsidRPr="00E441C8" w:rsidRDefault="00B6393C" w:rsidP="00E441C8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1 (једна) особа на пословима дигиталног </w:t>
      </w:r>
      <w:r w:rsidR="00E441C8" w:rsidRPr="00E441C8">
        <w:rPr>
          <w:rFonts w:ascii="Times New Roman" w:hAnsi="Times New Roman" w:cs="Times New Roman"/>
          <w:sz w:val="24"/>
          <w:szCs w:val="24"/>
        </w:rPr>
        <w:t>Digital Account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минимум 3 (три) године</w:t>
      </w:r>
      <w:r w:rsidR="00E441C8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релевантног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искуства;</w:t>
      </w:r>
    </w:p>
    <w:p w:rsidR="00B07238" w:rsidRPr="00E441C8" w:rsidRDefault="00B6393C" w:rsidP="00E441C8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Минимум 1 (</w:t>
      </w:r>
      <w:proofErr w:type="spellStart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једн</w:t>
      </w:r>
      <w:proofErr w:type="spellEnd"/>
      <w:r w:rsidR="00B07238" w:rsidRPr="00E441C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особ</w:t>
      </w:r>
      <w:proofErr w:type="spellEnd"/>
      <w:r w:rsidR="00B07238" w:rsidRPr="00E441C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ангажована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на пословима дизајна са 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радним искуством од минимум 3 (три) године релевантног радног искуства;</w:t>
      </w:r>
    </w:p>
    <w:p w:rsidR="00E441C8" w:rsidRDefault="00B6393C" w:rsidP="00E441C8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д)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Минимум 1</w:t>
      </w:r>
      <w:r w:rsidR="00DF58B3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>(једн</w:t>
      </w:r>
      <w:r w:rsidR="00DF58B3" w:rsidRPr="00E441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) особа </w:t>
      </w:r>
      <w:r w:rsidR="00E441C8" w:rsidRPr="00E441C8">
        <w:rPr>
          <w:rFonts w:ascii="Times New Roman" w:hAnsi="Times New Roman" w:cs="Times New Roman"/>
          <w:sz w:val="24"/>
          <w:szCs w:val="24"/>
          <w:lang w:val="sr-Cyrl-RS"/>
        </w:rPr>
        <w:t>ангажована на пословима припреме за штампу.</w:t>
      </w:r>
      <w:r w:rsidR="00B07238"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71A7" w:rsidRPr="00BB6FCD" w:rsidRDefault="00B071A7" w:rsidP="00A62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8E8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80.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</w:t>
      </w:r>
      <w:r w:rsidR="0037500A" w:rsidRPr="00BB6FC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7500A" w:rsidRPr="00BB6FCD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7500A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12818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proofErr w:type="spellEnd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37500A" w:rsidRPr="00BB6F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37500A"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7500A" w:rsidRPr="00BB6FCD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37500A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05" w:rsidRDefault="003D2C05" w:rsidP="00523AE3">
      <w:pPr>
        <w:rPr>
          <w:rFonts w:ascii="Times New Roman" w:hAnsi="Times New Roman" w:cs="Times New Roman"/>
          <w:sz w:val="24"/>
          <w:szCs w:val="24"/>
        </w:rPr>
      </w:pPr>
    </w:p>
    <w:p w:rsidR="00A232F6" w:rsidRDefault="00A232F6" w:rsidP="00523AE3">
      <w:pPr>
        <w:rPr>
          <w:rFonts w:ascii="Times New Roman" w:hAnsi="Times New Roman" w:cs="Times New Roman"/>
          <w:sz w:val="24"/>
          <w:szCs w:val="24"/>
        </w:rPr>
      </w:pPr>
    </w:p>
    <w:p w:rsidR="00A232F6" w:rsidRDefault="00A232F6" w:rsidP="00523AE3">
      <w:pPr>
        <w:rPr>
          <w:rFonts w:ascii="Times New Roman" w:hAnsi="Times New Roman" w:cs="Times New Roman"/>
          <w:sz w:val="24"/>
          <w:szCs w:val="24"/>
        </w:rPr>
      </w:pPr>
    </w:p>
    <w:p w:rsidR="00A232F6" w:rsidRDefault="00A232F6" w:rsidP="00523AE3">
      <w:pPr>
        <w:rPr>
          <w:rFonts w:ascii="Times New Roman" w:hAnsi="Times New Roman" w:cs="Times New Roman"/>
          <w:sz w:val="24"/>
          <w:szCs w:val="24"/>
        </w:rPr>
      </w:pPr>
    </w:p>
    <w:p w:rsidR="00A232F6" w:rsidRPr="00BB6FCD" w:rsidRDefault="00A232F6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D08E8" w:rsidP="00DB2569">
      <w:pPr>
        <w:rPr>
          <w:rFonts w:ascii="Times New Roman" w:hAnsi="Times New Roman" w:cs="Times New Roman"/>
          <w:b/>
          <w:sz w:val="24"/>
          <w:szCs w:val="24"/>
        </w:rPr>
      </w:pPr>
      <w:r w:rsidRPr="00BB6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="00EC6E1B" w:rsidRPr="00BB6FCD">
        <w:rPr>
          <w:rFonts w:ascii="Times New Roman" w:hAnsi="Times New Roman" w:cs="Times New Roman"/>
          <w:b/>
          <w:sz w:val="24"/>
          <w:szCs w:val="24"/>
        </w:rPr>
        <w:t>УПУТСТВО  КАКО</w:t>
      </w:r>
      <w:proofErr w:type="gramEnd"/>
      <w:r w:rsidR="00EC6E1B" w:rsidRPr="00BB6FCD">
        <w:rPr>
          <w:rFonts w:ascii="Times New Roman" w:hAnsi="Times New Roman" w:cs="Times New Roman"/>
          <w:b/>
          <w:sz w:val="24"/>
          <w:szCs w:val="24"/>
        </w:rPr>
        <w:t xml:space="preserve"> СЕ </w:t>
      </w:r>
      <w:r w:rsidR="00AD7A7F" w:rsidRPr="00BB6FCD">
        <w:rPr>
          <w:rFonts w:ascii="Times New Roman" w:hAnsi="Times New Roman" w:cs="Times New Roman"/>
          <w:b/>
          <w:sz w:val="24"/>
          <w:szCs w:val="24"/>
        </w:rPr>
        <w:t>ДОКАЗУЈЕ ИСПУЊЕНОСТ УСЛОВА</w:t>
      </w:r>
    </w:p>
    <w:p w:rsidR="00EC6E1B" w:rsidRPr="00BB6FCD" w:rsidRDefault="00EC6E1B" w:rsidP="00523AE3">
      <w:pPr>
        <w:rPr>
          <w:rFonts w:ascii="Times New Roman" w:hAnsi="Times New Roman" w:cs="Times New Roman"/>
          <w:sz w:val="24"/>
          <w:szCs w:val="24"/>
        </w:rPr>
      </w:pPr>
    </w:p>
    <w:p w:rsidR="00EC6E1B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обавезних</w:t>
      </w:r>
      <w:proofErr w:type="spellEnd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6E1B" w:rsidRPr="009F6AC6">
        <w:rPr>
          <w:rFonts w:ascii="Times New Roman" w:hAnsi="Times New Roman" w:cs="Times New Roman"/>
          <w:b/>
          <w:sz w:val="24"/>
          <w:szCs w:val="24"/>
          <w:u w:val="single"/>
        </w:rPr>
        <w:t>услова</w:t>
      </w:r>
      <w:proofErr w:type="spellEnd"/>
      <w:r w:rsidR="00EC6E1B" w:rsidRPr="009F6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F6AC6" w:rsidRPr="009F6AC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 додатних услова</w:t>
      </w:r>
      <w:r w:rsidR="009F6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. 77.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достављањем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EC6E1B" w:rsidRPr="00A67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B58" w:rsidRPr="00A670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F50B58" w:rsidRPr="00A670F0">
        <w:rPr>
          <w:rFonts w:ascii="Times New Roman" w:hAnsi="Times New Roman" w:cs="Times New Roman"/>
          <w:sz w:val="24"/>
          <w:szCs w:val="24"/>
        </w:rPr>
        <w:t xml:space="preserve"> </w:t>
      </w:r>
      <w:r w:rsidR="00066DC9" w:rsidRPr="00A670F0">
        <w:rPr>
          <w:rFonts w:ascii="Times New Roman" w:hAnsi="Times New Roman" w:cs="Times New Roman"/>
          <w:sz w:val="24"/>
          <w:szCs w:val="24"/>
        </w:rPr>
        <w:t>5</w:t>
      </w:r>
      <w:r w:rsidR="008F1297" w:rsidRPr="00A670F0">
        <w:rPr>
          <w:rFonts w:ascii="Times New Roman" w:hAnsi="Times New Roman" w:cs="Times New Roman"/>
          <w:sz w:val="24"/>
          <w:szCs w:val="24"/>
        </w:rPr>
        <w:t xml:space="preserve"> -</w:t>
      </w:r>
      <w:r w:rsidR="00F50B58" w:rsidRPr="00A67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EC6E1B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A670F0">
        <w:rPr>
          <w:rFonts w:ascii="Times New Roman" w:hAnsi="Times New Roman" w:cs="Times New Roman"/>
          <w:sz w:val="24"/>
          <w:szCs w:val="24"/>
        </w:rPr>
        <w:t>одгово</w:t>
      </w:r>
      <w:r w:rsidR="00EC6E1B" w:rsidRPr="006558DC">
        <w:rPr>
          <w:rFonts w:ascii="Times New Roman" w:hAnsi="Times New Roman" w:cs="Times New Roman"/>
          <w:sz w:val="24"/>
          <w:szCs w:val="24"/>
        </w:rPr>
        <w:t>рношћу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r w:rsidR="009F6AC6">
        <w:rPr>
          <w:rFonts w:ascii="Times New Roman" w:hAnsi="Times New Roman" w:cs="Times New Roman"/>
          <w:sz w:val="24"/>
          <w:szCs w:val="24"/>
          <w:lang w:val="sr-Cyrl-RS"/>
        </w:rPr>
        <w:t>и 76.</w:t>
      </w:r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>.</w:t>
      </w:r>
    </w:p>
    <w:p w:rsidR="007F71C1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дост</w:t>
      </w:r>
      <w:r w:rsidRPr="00BB6FCD">
        <w:rPr>
          <w:rFonts w:ascii="Times New Roman" w:hAnsi="Times New Roman" w:cs="Times New Roman"/>
          <w:sz w:val="24"/>
          <w:szCs w:val="24"/>
        </w:rPr>
        <w:t>авити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1E202B" w:rsidRPr="001E202B" w:rsidRDefault="008D08E8" w:rsidP="001E202B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понуђач</w:t>
      </w:r>
      <w:proofErr w:type="spellEnd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подноси</w:t>
      </w:r>
      <w:proofErr w:type="spellEnd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понуду</w:t>
      </w:r>
      <w:proofErr w:type="spellEnd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са</w:t>
      </w:r>
      <w:proofErr w:type="spellEnd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подизвођачем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7F71C1" w:rsidRPr="00A670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B58" w:rsidRPr="00A670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F50B58" w:rsidRPr="00A670F0">
        <w:rPr>
          <w:rFonts w:ascii="Times New Roman" w:hAnsi="Times New Roman" w:cs="Times New Roman"/>
          <w:sz w:val="24"/>
          <w:szCs w:val="24"/>
        </w:rPr>
        <w:t xml:space="preserve"> </w:t>
      </w:r>
      <w:r w:rsidR="00066DC9" w:rsidRPr="00A670F0">
        <w:rPr>
          <w:rFonts w:ascii="Times New Roman" w:hAnsi="Times New Roman" w:cs="Times New Roman"/>
          <w:sz w:val="24"/>
          <w:szCs w:val="24"/>
        </w:rPr>
        <w:t>6</w:t>
      </w:r>
      <w:r w:rsidR="008F1297" w:rsidRPr="00A670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F71C1" w:rsidRPr="00A670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F71C1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A670F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7F71C1" w:rsidRPr="00A6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A670F0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7F71C1" w:rsidRPr="00A670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F71C1" w:rsidRPr="00A670F0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  <w:r w:rsidR="001E202B" w:rsidRPr="001E202B">
        <w:rPr>
          <w:bCs/>
          <w:iCs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подноси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подизвођачем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, у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чланом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80.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подизвођач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испуњава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30EB" w:rsidRPr="00A624E0" w:rsidRDefault="008D08E8" w:rsidP="00A624E0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1E2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Уколико</w:t>
      </w:r>
      <w:proofErr w:type="spellEnd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понуду</w:t>
      </w:r>
      <w:proofErr w:type="spellEnd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подноси</w:t>
      </w:r>
      <w:proofErr w:type="spellEnd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група</w:t>
      </w:r>
      <w:proofErr w:type="spellEnd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b/>
          <w:sz w:val="24"/>
          <w:szCs w:val="24"/>
          <w:u w:val="single"/>
        </w:rPr>
        <w:t>понуђача</w:t>
      </w:r>
      <w:proofErr w:type="spellEnd"/>
      <w:r w:rsidR="00A62E3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1B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EC6E1B" w:rsidRPr="00BB6FCD">
        <w:rPr>
          <w:rFonts w:ascii="Times New Roman" w:hAnsi="Times New Roman" w:cs="Times New Roman"/>
          <w:sz w:val="24"/>
          <w:szCs w:val="24"/>
        </w:rPr>
        <w:t>.</w:t>
      </w:r>
      <w:r w:rsidR="001E202B" w:rsidRPr="001E202B">
        <w:rPr>
          <w:bCs/>
          <w:iCs/>
          <w:lang w:val="sr-Cyrl-RS"/>
        </w:rPr>
        <w:t xml:space="preserve"> </w:t>
      </w:r>
      <w:r w:rsidR="001E202B" w:rsidRPr="001E202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ваки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групе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испуни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додатне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испуњавају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заједно</w:t>
      </w:r>
      <w:proofErr w:type="spellEnd"/>
      <w:r w:rsidR="001E202B" w:rsidRPr="001E202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63804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оцењена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доказ</w:t>
      </w:r>
      <w:r w:rsidR="006E66E8" w:rsidRPr="00BB6FC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E66E8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E8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E66E8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E8" w:rsidRPr="00BB6FCD">
        <w:rPr>
          <w:rFonts w:ascii="Times New Roman" w:hAnsi="Times New Roman" w:cs="Times New Roman"/>
          <w:sz w:val="24"/>
          <w:szCs w:val="24"/>
        </w:rPr>
        <w:t>потврђују</w:t>
      </w:r>
      <w:proofErr w:type="spellEnd"/>
      <w:r w:rsidR="006E66E8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E8" w:rsidRPr="00BB6FC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6E66E8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66E8" w:rsidRPr="00BB6FCD">
        <w:rPr>
          <w:rFonts w:ascii="Times New Roman" w:hAnsi="Times New Roman" w:cs="Times New Roman"/>
          <w:sz w:val="24"/>
          <w:szCs w:val="24"/>
        </w:rPr>
        <w:t>и</w:t>
      </w:r>
      <w:r w:rsidR="00163804" w:rsidRPr="00BB6FCD">
        <w:rPr>
          <w:rFonts w:ascii="Times New Roman" w:hAnsi="Times New Roman" w:cs="Times New Roman"/>
          <w:sz w:val="24"/>
          <w:szCs w:val="24"/>
        </w:rPr>
        <w:t>зјавама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оригинале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фотокопије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04"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163804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E21C20" w:rsidRPr="00BB6FCD" w:rsidRDefault="00AD7A7F" w:rsidP="00C60B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E21C2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E21C2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295042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испуњеношћу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наступи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F7BE0" w:rsidRPr="00BB6FCD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AD7A7F" w:rsidP="008D08E8">
      <w:pPr>
        <w:pStyle w:val="Heading1"/>
        <w:rPr>
          <w:rFonts w:ascii="Times New Roman" w:hAnsi="Times New Roman" w:cs="Times New Roman"/>
          <w:b w:val="0"/>
          <w:sz w:val="24"/>
        </w:rPr>
      </w:pPr>
      <w:bookmarkStart w:id="5" w:name="_Toc515263554"/>
      <w:bookmarkStart w:id="6" w:name="_Toc517938772"/>
      <w:r w:rsidRPr="00CA6D4C">
        <w:rPr>
          <w:rFonts w:ascii="Times New Roman" w:hAnsi="Times New Roman" w:cs="Times New Roman"/>
          <w:b w:val="0"/>
          <w:sz w:val="24"/>
        </w:rPr>
        <w:t>УПУТСТВО ПОНУЂАЧИМА КАКО ДА САЧИНЕ ПОНУДУ</w:t>
      </w:r>
      <w:bookmarkEnd w:id="5"/>
      <w:bookmarkEnd w:id="6"/>
    </w:p>
    <w:p w:rsidR="00632448" w:rsidRPr="00CA6D4C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A6D4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D7A7F" w:rsidRPr="00CA6D4C">
        <w:rPr>
          <w:rFonts w:ascii="Times New Roman" w:hAnsi="Times New Roman" w:cs="Times New Roman"/>
          <w:i/>
          <w:sz w:val="24"/>
          <w:szCs w:val="24"/>
        </w:rPr>
        <w:t>ПОДАЦИ О ЈЕЗИКУ НА КОЈЕМ ПОНУДА МОРА ДА БУДЕ САСТАВЉЕНА</w:t>
      </w:r>
    </w:p>
    <w:p w:rsidR="00B17CA9" w:rsidRPr="00CA6D4C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>.</w:t>
      </w:r>
    </w:p>
    <w:p w:rsidR="00632448" w:rsidRPr="00CA6D4C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8D08E8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A6D4C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AD7A7F" w:rsidRPr="00CA6D4C">
        <w:rPr>
          <w:rFonts w:ascii="Times New Roman" w:hAnsi="Times New Roman" w:cs="Times New Roman"/>
          <w:i/>
          <w:sz w:val="24"/>
          <w:szCs w:val="24"/>
        </w:rPr>
        <w:t>НАЧИН НА КОЈИ ПОНУДА МОРА ДА БУДЕ САЧИЊЕНА</w:t>
      </w:r>
    </w:p>
    <w:p w:rsidR="00B17CA9" w:rsidRPr="00BB6FCD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конк</w:t>
      </w:r>
      <w:r w:rsidR="007F71C1" w:rsidRPr="00BB6FCD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A232F6" w:rsidRDefault="00A232F6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2F6" w:rsidRPr="00BB6FCD" w:rsidRDefault="00A232F6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запечаћена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убацивати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одстрањивати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листови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недвосмислени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начи</w:t>
      </w:r>
      <w:r w:rsidR="007F71C1" w:rsidRPr="00BB6F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7F71C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релевантан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моменат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257C50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r w:rsidRPr="00BB6FCD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BB6FCD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257C50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AD7A7F" w:rsidP="008D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645D85" w:rsidRDefault="00645D85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D4C" w:rsidRPr="00BB6FCD" w:rsidRDefault="00CA6D4C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>,</w:t>
      </w:r>
    </w:p>
    <w:p w:rsidR="00632448" w:rsidRPr="00CA6D4C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CA6D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442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Pr="00CA6D4C">
        <w:rPr>
          <w:rFonts w:ascii="Times New Roman" w:hAnsi="Times New Roman" w:cs="Times New Roman"/>
          <w:sz w:val="24"/>
          <w:szCs w:val="24"/>
        </w:rPr>
        <w:t>2</w:t>
      </w:r>
      <w:r w:rsidR="00AD7A7F"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>:</w:t>
      </w:r>
    </w:p>
    <w:p w:rsidR="00CA6D4C" w:rsidRPr="00CA6D4C" w:rsidRDefault="007F12FD" w:rsidP="00CA6D4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CA6D4C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CA6D4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6D4C">
        <w:rPr>
          <w:rFonts w:ascii="Times New Roman" w:hAnsi="Times New Roman" w:cs="Times New Roman"/>
          <w:sz w:val="24"/>
          <w:szCs w:val="24"/>
        </w:rPr>
        <w:t xml:space="preserve">– </w:t>
      </w:r>
      <w:r w:rsidR="00CA6D4C" w:rsidRPr="00CA6D4C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CA6D4C" w:rsidRPr="00CA6D4C">
        <w:rPr>
          <w:rFonts w:ascii="Times New Roman" w:hAnsi="Times New Roman" w:cs="Times New Roman"/>
          <w:sz w:val="24"/>
          <w:szCs w:val="24"/>
          <w:lang w:val="sr-Cyrl-RS"/>
        </w:rPr>
        <w:t>абавка</w:t>
      </w:r>
      <w:proofErr w:type="spellEnd"/>
      <w:r w:rsidR="00CA6D4C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 услуга односа са јавношћу и вођење друштвених мрежа</w:t>
      </w:r>
      <w:r w:rsidR="00CA6D4C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632448" w:rsidRPr="00CA6D4C" w:rsidRDefault="007F12FD" w:rsidP="00CA6D4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1E202B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 w:rsidRPr="00CA6D4C">
        <w:rPr>
          <w:rFonts w:ascii="Times New Roman" w:hAnsi="Times New Roman" w:cs="Times New Roman"/>
          <w:sz w:val="24"/>
          <w:szCs w:val="24"/>
        </w:rPr>
        <w:t>/201</w:t>
      </w:r>
      <w:r w:rsidR="00CA6D4C" w:rsidRPr="00CA6D4C">
        <w:rPr>
          <w:rFonts w:ascii="Times New Roman" w:hAnsi="Times New Roman" w:cs="Times New Roman"/>
          <w:sz w:val="24"/>
          <w:szCs w:val="24"/>
        </w:rPr>
        <w:t>9</w:t>
      </w:r>
      <w:r w:rsidRPr="00CA6D4C">
        <w:rPr>
          <w:rFonts w:ascii="Times New Roman" w:hAnsi="Times New Roman" w:cs="Times New Roman"/>
          <w:sz w:val="24"/>
          <w:szCs w:val="24"/>
        </w:rPr>
        <w:t>, НЕ ОТВАРАТИ</w:t>
      </w:r>
      <w:r w:rsidR="00AD7A7F" w:rsidRPr="00CA6D4C">
        <w:rPr>
          <w:rFonts w:ascii="Times New Roman" w:hAnsi="Times New Roman" w:cs="Times New Roman"/>
          <w:sz w:val="24"/>
          <w:szCs w:val="24"/>
        </w:rPr>
        <w:t>”.</w:t>
      </w:r>
    </w:p>
    <w:p w:rsidR="00257C50" w:rsidRPr="00BB6FCD" w:rsidRDefault="00257C5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A9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у </w:t>
      </w:r>
      <w:r w:rsidR="005E42B6" w:rsidRPr="00285F79">
        <w:rPr>
          <w:rFonts w:ascii="Times New Roman" w:hAnsi="Times New Roman" w:cs="Times New Roman"/>
          <w:sz w:val="24"/>
          <w:szCs w:val="24"/>
          <w:lang w:val="sr-Cyrl-RS"/>
        </w:rPr>
        <w:t>Писарницу (</w:t>
      </w:r>
      <w:r w:rsidR="00AF7023" w:rsidRPr="00285F79">
        <w:rPr>
          <w:rFonts w:ascii="Times New Roman" w:hAnsi="Times New Roman" w:cs="Times New Roman"/>
          <w:sz w:val="24"/>
          <w:szCs w:val="24"/>
          <w:lang w:val="sr-Cyrl-RS"/>
        </w:rPr>
        <w:t>приземље, кан</w:t>
      </w:r>
      <w:r w:rsidR="00D120DC" w:rsidRPr="00285F7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F7023" w:rsidRPr="00285F79">
        <w:rPr>
          <w:rFonts w:ascii="Times New Roman" w:hAnsi="Times New Roman" w:cs="Times New Roman"/>
          <w:sz w:val="24"/>
          <w:szCs w:val="24"/>
          <w:lang w:val="sr-Cyrl-RS"/>
        </w:rPr>
        <w:t>еларија број 38</w:t>
      </w:r>
      <w:r w:rsidR="005E42B6" w:rsidRPr="00285F79">
        <w:rPr>
          <w:rFonts w:ascii="Times New Roman" w:hAnsi="Times New Roman" w:cs="Times New Roman"/>
          <w:sz w:val="24"/>
          <w:szCs w:val="24"/>
        </w:rPr>
        <w:t>)</w:t>
      </w:r>
      <w:r w:rsidR="00772496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285F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496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285F79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72496" w:rsidRPr="00285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>.</w:t>
      </w:r>
      <w:r w:rsidR="008F0962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285F79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C21A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8C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C21A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8C21A6">
        <w:rPr>
          <w:rFonts w:ascii="Times New Roman" w:hAnsi="Times New Roman" w:cs="Times New Roman"/>
          <w:sz w:val="24"/>
          <w:szCs w:val="24"/>
        </w:rPr>
        <w:t xml:space="preserve"> </w:t>
      </w:r>
      <w:r w:rsidR="00D62FB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4444B3"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септембра </w:t>
      </w:r>
      <w:r w:rsidR="00FA7688" w:rsidRPr="004444B3">
        <w:rPr>
          <w:rFonts w:ascii="Times New Roman" w:hAnsi="Times New Roman" w:cs="Times New Roman"/>
          <w:sz w:val="24"/>
          <w:szCs w:val="24"/>
        </w:rPr>
        <w:t>201</w:t>
      </w:r>
      <w:r w:rsidR="00CA6D4C">
        <w:rPr>
          <w:rFonts w:ascii="Times New Roman" w:hAnsi="Times New Roman" w:cs="Times New Roman"/>
          <w:sz w:val="24"/>
          <w:szCs w:val="24"/>
        </w:rPr>
        <w:t>9</w:t>
      </w:r>
      <w:r w:rsidR="00AD7A7F" w:rsidRPr="004444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4444B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44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444B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4444B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D7A7F" w:rsidRPr="004444B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4444B3">
        <w:rPr>
          <w:rFonts w:ascii="Times New Roman" w:hAnsi="Times New Roman" w:cs="Times New Roman"/>
          <w:sz w:val="24"/>
          <w:szCs w:val="24"/>
        </w:rPr>
        <w:t>.</w:t>
      </w:r>
      <w:r w:rsidR="00C34A47" w:rsidRPr="00444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444B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обележити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295042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CA5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94CA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неотворену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B5C23" w:rsidRPr="00BB6FCD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прод</w:t>
      </w:r>
      <w:r w:rsidRPr="00BB6FCD">
        <w:rPr>
          <w:rFonts w:ascii="Times New Roman" w:hAnsi="Times New Roman" w:cs="Times New Roman"/>
          <w:sz w:val="24"/>
          <w:szCs w:val="24"/>
        </w:rPr>
        <w:t>ужењу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632448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A5" w:rsidRPr="00075F26" w:rsidRDefault="008D08E8" w:rsidP="00095BD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5F26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594CA5" w:rsidRPr="00075F26">
        <w:rPr>
          <w:rFonts w:ascii="Times New Roman" w:hAnsi="Times New Roman" w:cs="Times New Roman"/>
          <w:b/>
          <w:i/>
          <w:sz w:val="24"/>
          <w:szCs w:val="24"/>
        </w:rPr>
        <w:t>ПОДАЦИ О ОБАВЕЗНОЈ САДРЖИНИ ПОНУДЕ</w:t>
      </w:r>
    </w:p>
    <w:p w:rsidR="00594CA5" w:rsidRPr="00F2505E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8B2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76690A" w:rsidRPr="00CA6D4C" w:rsidRDefault="0076690A" w:rsidP="0076690A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lastRenderedPageBreak/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Pr="00CA6D4C">
        <w:rPr>
          <w:rFonts w:ascii="Times New Roman" w:hAnsi="Times New Roman" w:cs="Times New Roman"/>
          <w:sz w:val="24"/>
          <w:lang w:val="sr-Cyrl-RS"/>
        </w:rPr>
        <w:t>изјаве о чувању поверљивих података</w:t>
      </w:r>
    </w:p>
    <w:p w:rsidR="00074B68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</w:t>
      </w:r>
      <w:r w:rsidR="00074B68" w:rsidRPr="00CA6D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A6D4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>;</w:t>
      </w:r>
    </w:p>
    <w:p w:rsidR="00594CA5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A6D4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CA6D4C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E66B4" w:rsidRPr="00CA6D4C">
        <w:rPr>
          <w:rFonts w:ascii="Times New Roman" w:hAnsi="Times New Roman" w:cs="Times New Roman"/>
          <w:sz w:val="24"/>
          <w:szCs w:val="24"/>
        </w:rPr>
        <w:t xml:space="preserve">, </w:t>
      </w:r>
      <w:r w:rsidR="003E66B4" w:rsidRPr="00CA6D4C">
        <w:rPr>
          <w:rFonts w:ascii="Times New Roman" w:hAnsi="Times New Roman" w:cs="Times New Roman"/>
          <w:sz w:val="24"/>
          <w:szCs w:val="24"/>
          <w:lang w:val="sr-Cyrl-RS"/>
        </w:rPr>
        <w:t>са упутством како да се попуни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CA5" w:rsidRPr="00CA6D4C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A6D4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74B68"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074B68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A6D4C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A6D4C">
        <w:rPr>
          <w:rFonts w:ascii="Times New Roman" w:hAnsi="Times New Roman" w:cs="Times New Roman"/>
          <w:sz w:val="24"/>
          <w:szCs w:val="24"/>
        </w:rPr>
        <w:t xml:space="preserve"> 5 </w:t>
      </w:r>
      <w:r w:rsidRPr="00CA6D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. 75.</w:t>
      </w:r>
      <w:r w:rsidR="000370AE" w:rsidRPr="00CA6D4C">
        <w:rPr>
          <w:rFonts w:ascii="Times New Roman" w:hAnsi="Times New Roman" w:cs="Times New Roman"/>
          <w:sz w:val="24"/>
          <w:szCs w:val="24"/>
          <w:lang w:val="sr-Cyrl-RS"/>
        </w:rPr>
        <w:t xml:space="preserve"> и 76.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A6D4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A6D4C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CA6D4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A6D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A6D4C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);</w:t>
      </w:r>
    </w:p>
    <w:p w:rsidR="00074B68" w:rsidRDefault="000A028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A6D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CA6D4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;</w:t>
      </w:r>
    </w:p>
    <w:p w:rsidR="00B20304" w:rsidRPr="00BA5004" w:rsidRDefault="007F0088" w:rsidP="00B20304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  <w:r w:rsidRPr="00BA5004">
        <w:rPr>
          <w:rFonts w:ascii="Times New Roman" w:hAnsi="Times New Roman" w:cs="Times New Roman"/>
          <w:b w:val="0"/>
          <w:i w:val="0"/>
          <w:sz w:val="24"/>
          <w:lang w:val="sr-Cyrl-CS"/>
        </w:rPr>
        <w:t>предлог промоције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 - 9</w:t>
      </w:r>
      <w:r w:rsidR="00B20304" w:rsidRPr="00BA5004">
        <w:rPr>
          <w:rFonts w:ascii="Times New Roman" w:hAnsi="Times New Roman" w:cs="Times New Roman"/>
          <w:b w:val="0"/>
          <w:i w:val="0"/>
          <w:sz w:val="24"/>
          <w:lang w:val="sr-Cyrl-CS"/>
        </w:rPr>
        <w:t>;</w:t>
      </w:r>
    </w:p>
    <w:p w:rsidR="00B20304" w:rsidRPr="00B20304" w:rsidRDefault="00594CA5" w:rsidP="00B203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)</w:t>
      </w:r>
      <w:r w:rsidR="003175B0" w:rsidRPr="00CA6D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304" w:rsidRPr="00B20304" w:rsidRDefault="00B20304" w:rsidP="00B20304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D4C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подизвођаче</w:t>
      </w:r>
      <w:r w:rsidR="00C14422" w:rsidRPr="00BB6FC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</w:t>
      </w:r>
      <w:r w:rsidR="00C14422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</w:t>
      </w:r>
      <w:r w:rsidRPr="00BB6FCD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).</w:t>
      </w:r>
    </w:p>
    <w:p w:rsidR="00C0385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C0385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недвосмислене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писању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речи-текста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заокруживању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цифара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исправити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речи-текст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цифре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прецртати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избелити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исправљеног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5E0960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оверавати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. 81.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B20304" w:rsidRDefault="008D6227" w:rsidP="00A232F6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BB6FCD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C0385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B20304" w:rsidRDefault="00B20304" w:rsidP="00A23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304" w:rsidRDefault="00B20304" w:rsidP="00A23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304" w:rsidRDefault="00B20304" w:rsidP="00A23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C0385D" w:rsidP="00A232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03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ангажованом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A232F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0304" w:rsidRPr="00A232F6" w:rsidRDefault="00B20304" w:rsidP="00A232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448" w:rsidRPr="00CA6D4C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A6D4C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AD7A7F" w:rsidRPr="00CA6D4C">
        <w:rPr>
          <w:rFonts w:ascii="Times New Roman" w:hAnsi="Times New Roman" w:cs="Times New Roman"/>
          <w:i/>
          <w:sz w:val="24"/>
          <w:szCs w:val="24"/>
        </w:rPr>
        <w:t>ПОНУДА СА ВАРИЈАНТАМА</w:t>
      </w:r>
    </w:p>
    <w:p w:rsidR="006A6477" w:rsidRPr="00CA6D4C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CA6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A6D4C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CA6D4C">
        <w:rPr>
          <w:rFonts w:ascii="Times New Roman" w:hAnsi="Times New Roman" w:cs="Times New Roman"/>
          <w:sz w:val="24"/>
          <w:szCs w:val="24"/>
        </w:rPr>
        <w:t>.</w:t>
      </w:r>
    </w:p>
    <w:p w:rsidR="00632448" w:rsidRPr="00CA6D4C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A6D4C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CA6D4C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AD7A7F" w:rsidRPr="00CA6D4C">
        <w:rPr>
          <w:rFonts w:ascii="Times New Roman" w:hAnsi="Times New Roman" w:cs="Times New Roman"/>
          <w:i/>
          <w:sz w:val="24"/>
          <w:szCs w:val="24"/>
        </w:rPr>
        <w:t>НАЧИН ИЗМЕНЕ, ДОПУНЕ И ОПОЗИВА ПОНУДЕ</w:t>
      </w:r>
    </w:p>
    <w:p w:rsidR="006A6477" w:rsidRPr="00CA6D4C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AD7A7F" w:rsidP="008D62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опозиву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запечаћено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аналогно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печ</w:t>
      </w:r>
      <w:r w:rsidR="00863992" w:rsidRPr="00BB6FCD">
        <w:rPr>
          <w:rFonts w:ascii="Times New Roman" w:hAnsi="Times New Roman" w:cs="Times New Roman"/>
          <w:sz w:val="24"/>
          <w:szCs w:val="24"/>
        </w:rPr>
        <w:t>аћење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6399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BB6FCD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6E2AB1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BB6FCD">
        <w:rPr>
          <w:rFonts w:ascii="Times New Roman" w:hAnsi="Times New Roman" w:cs="Times New Roman"/>
          <w:sz w:val="24"/>
          <w:szCs w:val="24"/>
        </w:rPr>
        <w:t>2</w:t>
      </w:r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:</w:t>
      </w:r>
    </w:p>
    <w:p w:rsidR="00863992" w:rsidRPr="00BB6FCD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CA6D4C">
        <w:rPr>
          <w:rFonts w:ascii="Times New Roman" w:hAnsi="Times New Roman" w:cs="Times New Roman"/>
          <w:sz w:val="24"/>
          <w:szCs w:val="24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BB6FCD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BB6FCD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BB6FCD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 - НЕ ОТВАРАТИ ”.</w:t>
      </w:r>
    </w:p>
    <w:p w:rsidR="008D6227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F0962" w:rsidRPr="00BB6FCD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ОТВАРАЊЕ ПОНУДА</w:t>
      </w:r>
    </w:p>
    <w:p w:rsidR="008F0962" w:rsidRPr="00BB6FCD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C21A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8C21A6">
        <w:rPr>
          <w:rFonts w:ascii="Times New Roman" w:hAnsi="Times New Roman" w:cs="Times New Roman"/>
          <w:sz w:val="24"/>
          <w:szCs w:val="24"/>
        </w:rPr>
        <w:t xml:space="preserve"> </w:t>
      </w:r>
      <w:r w:rsidR="00D62FB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175B0"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септембра </w:t>
      </w:r>
      <w:r w:rsidR="00FA7688" w:rsidRPr="00C313E9">
        <w:rPr>
          <w:rFonts w:ascii="Times New Roman" w:hAnsi="Times New Roman" w:cs="Times New Roman"/>
          <w:sz w:val="24"/>
          <w:szCs w:val="24"/>
        </w:rPr>
        <w:t>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  <w:r w:rsidR="00FA7688" w:rsidRPr="00C31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C313E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C313E9">
        <w:rPr>
          <w:rFonts w:ascii="Times New Roman" w:hAnsi="Times New Roman" w:cs="Times New Roman"/>
          <w:sz w:val="24"/>
          <w:szCs w:val="24"/>
        </w:rPr>
        <w:t xml:space="preserve"> у 1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D7A7F" w:rsidRPr="00C313E9">
        <w:rPr>
          <w:rFonts w:ascii="Times New Roman" w:hAnsi="Times New Roman" w:cs="Times New Roman"/>
          <w:sz w:val="24"/>
          <w:szCs w:val="24"/>
        </w:rPr>
        <w:t>: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C313E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C313E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C313E9">
        <w:rPr>
          <w:rFonts w:ascii="Times New Roman" w:hAnsi="Times New Roman" w:cs="Times New Roman"/>
          <w:sz w:val="24"/>
          <w:szCs w:val="24"/>
        </w:rPr>
        <w:t xml:space="preserve">, </w:t>
      </w:r>
      <w:r w:rsidR="00C14422" w:rsidRPr="00C313E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14422" w:rsidRPr="00C313E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AF7023" w:rsidRPr="00C313E9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академије за јавну управу</w:t>
      </w:r>
      <w:r w:rsidR="008C21A6" w:rsidRPr="00C313E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7023" w:rsidRPr="00C313E9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14422" w:rsidRPr="00C313E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4422" w:rsidRPr="00C313E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C3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C313E9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C3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C313E9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C3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C313E9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C313E9">
        <w:rPr>
          <w:rFonts w:ascii="Times New Roman" w:hAnsi="Times New Roman" w:cs="Times New Roman"/>
          <w:sz w:val="24"/>
          <w:szCs w:val="24"/>
        </w:rPr>
        <w:t xml:space="preserve"> </w:t>
      </w:r>
      <w:r w:rsidR="00C34A47" w:rsidRPr="00C313E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C313E9">
        <w:rPr>
          <w:rFonts w:ascii="Times New Roman" w:hAnsi="Times New Roman" w:cs="Times New Roman"/>
          <w:sz w:val="24"/>
          <w:szCs w:val="24"/>
        </w:rPr>
        <w:t>2</w:t>
      </w:r>
      <w:r w:rsidR="00AD7A7F" w:rsidRPr="00C313E9">
        <w:rPr>
          <w:rFonts w:ascii="Times New Roman" w:hAnsi="Times New Roman" w:cs="Times New Roman"/>
          <w:sz w:val="24"/>
          <w:szCs w:val="24"/>
        </w:rPr>
        <w:t xml:space="preserve">, </w:t>
      </w:r>
      <w:r w:rsidR="00FA7688" w:rsidRPr="00C313E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313E9" w:rsidRPr="00C313E9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="00FA7688" w:rsidRPr="00C3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C313E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A7688" w:rsidRPr="00C313E9">
        <w:rPr>
          <w:rFonts w:ascii="Times New Roman" w:hAnsi="Times New Roman" w:cs="Times New Roman"/>
          <w:sz w:val="24"/>
          <w:szCs w:val="24"/>
        </w:rPr>
        <w:t xml:space="preserve"> </w:t>
      </w:r>
      <w:r w:rsidR="00C313E9" w:rsidRPr="00D62FBA">
        <w:rPr>
          <w:rFonts w:ascii="Times New Roman" w:hAnsi="Times New Roman" w:cs="Times New Roman"/>
          <w:sz w:val="24"/>
          <w:szCs w:val="24"/>
        </w:rPr>
        <w:t>23</w:t>
      </w:r>
      <w:r w:rsidR="00D62FBA" w:rsidRPr="00D62FB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FA7688" w:rsidRPr="00C31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C313E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688" w:rsidRPr="00C313E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A7688" w:rsidRPr="00C313E9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="00AD7A7F" w:rsidRPr="00C313E9">
        <w:rPr>
          <w:rFonts w:ascii="Times New Roman" w:hAnsi="Times New Roman" w:cs="Times New Roman"/>
          <w:sz w:val="24"/>
          <w:szCs w:val="24"/>
        </w:rPr>
        <w:t>.</w:t>
      </w:r>
    </w:p>
    <w:p w:rsidR="00EF6C7D" w:rsidRPr="00BB6FCD" w:rsidRDefault="008D6227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>).</w:t>
      </w:r>
    </w:p>
    <w:p w:rsidR="00EF6C7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присуствовање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B20304" w:rsidRDefault="00B20304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304" w:rsidRPr="00BB6FCD" w:rsidRDefault="00B20304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саопштене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="00DA20E4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A20E4" w:rsidRPr="00BB6FCD">
        <w:rPr>
          <w:rFonts w:ascii="Times New Roman" w:hAnsi="Times New Roman" w:cs="Times New Roman"/>
          <w:sz w:val="24"/>
          <w:szCs w:val="24"/>
        </w:rPr>
        <w:t>.</w:t>
      </w:r>
      <w:r w:rsidR="003175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175B0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>.</w:t>
      </w:r>
    </w:p>
    <w:p w:rsidR="00EF6C7D" w:rsidRDefault="008D6227" w:rsidP="00CC1074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BB6FCD">
        <w:rPr>
          <w:rFonts w:ascii="Times New Roman" w:hAnsi="Times New Roman" w:cs="Times New Roman"/>
          <w:sz w:val="24"/>
          <w:szCs w:val="24"/>
        </w:rPr>
        <w:t>д</w:t>
      </w:r>
      <w:r w:rsidR="00CC1074" w:rsidRPr="00BB6FC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C107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107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1074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УЧЕСТВОВАЊЕ У ЗАЈЕДНИЧКОЈ ПОНУДИ ИЛИ КАО ПОДИЗВОЂАЧ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0A028A" w:rsidRPr="00BB6FCD" w:rsidRDefault="000A028A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ПОНУДА СА ПОДИЗВОЂАЧЕМ</w:t>
      </w:r>
    </w:p>
    <w:p w:rsidR="006A6477" w:rsidRPr="00BB6FCD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50%,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Default="00863992" w:rsidP="008D62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06866" w:rsidRPr="00BB6FCD" w:rsidRDefault="00606866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4C7936" w:rsidRPr="00BB6FCD" w:rsidRDefault="00C34A47" w:rsidP="00DB256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ЗАЈЕДНИЧКА ПОНУДА</w:t>
      </w:r>
    </w:p>
    <w:p w:rsidR="00863992" w:rsidRPr="00BB6FCD" w:rsidRDefault="0086399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2)</w:t>
      </w:r>
      <w:r w:rsidR="006E2AB1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32448" w:rsidRPr="00BB6FCD" w:rsidRDefault="00AD7A7F" w:rsidP="004D05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2448" w:rsidRPr="00BB6FCD" w:rsidRDefault="00AD7A7F" w:rsidP="004D05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863992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63992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863992" w:rsidP="008D62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8D6227" w:rsidRPr="00BB6FCD" w:rsidRDefault="008D6227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УСЛОВИ ПЛАЋАЊА, ГАРАНТНИ РОК, КАО И ДРУГЕ ОКОЛНОСТИ ОД КОЈИХ ЗАВИСИ ПРИХВАТЉИВОСТ ПОНУДЕ</w:t>
      </w:r>
    </w:p>
    <w:p w:rsidR="00CC29A2" w:rsidRPr="00606866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606866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6068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BB6FCD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C62D28">
        <w:rPr>
          <w:rFonts w:ascii="Times New Roman" w:hAnsi="Times New Roman" w:cs="Times New Roman"/>
          <w:sz w:val="24"/>
          <w:szCs w:val="24"/>
          <w:lang w:val="sr-Cyrl-RS"/>
        </w:rPr>
        <w:t xml:space="preserve">на месечно, </w:t>
      </w:r>
      <w:r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520CA1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 w:rsidRPr="00BB6FCD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</w:t>
      </w:r>
      <w:r w:rsidR="00C62D28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C6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C62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62D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D2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62D28">
        <w:rPr>
          <w:rFonts w:ascii="Times New Roman" w:hAnsi="Times New Roman" w:cs="Times New Roman"/>
          <w:sz w:val="24"/>
          <w:szCs w:val="24"/>
        </w:rPr>
        <w:t>)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BB6FCD">
        <w:rPr>
          <w:rFonts w:ascii="Times New Roman" w:hAnsi="Times New Roman" w:cs="Times New Roman"/>
          <w:sz w:val="24"/>
          <w:szCs w:val="24"/>
          <w:lang w:val="sr-Cyrl-RS"/>
        </w:rPr>
        <w:t>записника о извршеним услугама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5D6B84" w:rsidRPr="00BB6FCD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5D6B84" w:rsidRPr="00BB6FCD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5D6B84" w:rsidRPr="00BB6FCD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одо</w:t>
      </w:r>
      <w:r w:rsidR="00F156C0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E9544E" w:rsidRPr="00BB6FCD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20</w:t>
      </w:r>
      <w:r w:rsidR="00606866">
        <w:rPr>
          <w:rFonts w:ascii="Times New Roman" w:hAnsi="Times New Roman" w:cs="Times New Roman"/>
          <w:sz w:val="24"/>
          <w:szCs w:val="24"/>
        </w:rPr>
        <w:t>20</w:t>
      </w:r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20</w:t>
      </w:r>
      <w:r w:rsidR="00606866">
        <w:rPr>
          <w:rFonts w:ascii="Times New Roman" w:hAnsi="Times New Roman" w:cs="Times New Roman"/>
          <w:sz w:val="24"/>
          <w:szCs w:val="24"/>
        </w:rPr>
        <w:t>20</w:t>
      </w:r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06866" w:rsidRPr="00BB6FC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r w:rsidR="00CC29A2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BB6F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D120DC" w:rsidRPr="00F80638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BB6FCD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BB6FC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>
        <w:rPr>
          <w:rFonts w:ascii="Times New Roman" w:hAnsi="Times New Roman" w:cs="Times New Roman"/>
          <w:sz w:val="24"/>
          <w:szCs w:val="24"/>
        </w:rPr>
        <w:t>.</w:t>
      </w:r>
    </w:p>
    <w:p w:rsidR="00FA7688" w:rsidRPr="00BB6FCD" w:rsidRDefault="00FA7688" w:rsidP="00D31DFC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D31DFC" w:rsidRPr="00606866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606866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60686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606866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60686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606866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967D5D" w:rsidRPr="00A569EB" w:rsidRDefault="00967D5D" w:rsidP="00C56CC5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569EB">
        <w:rPr>
          <w:rFonts w:ascii="Times New Roman" w:hAnsi="Times New Roman" w:cs="Times New Roman"/>
          <w:sz w:val="24"/>
        </w:rPr>
        <w:t>Услуге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које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су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предмет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јавне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набавке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морају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A569EB">
        <w:rPr>
          <w:rFonts w:ascii="Times New Roman" w:hAnsi="Times New Roman" w:cs="Times New Roman"/>
          <w:sz w:val="24"/>
        </w:rPr>
        <w:t>погледу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квалитета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важеће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стандарде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569EB">
        <w:rPr>
          <w:rFonts w:ascii="Times New Roman" w:hAnsi="Times New Roman" w:cs="Times New Roman"/>
          <w:sz w:val="24"/>
        </w:rPr>
        <w:t>испуњав</w:t>
      </w:r>
      <w:proofErr w:type="spellEnd"/>
      <w:r w:rsidR="00A232F6">
        <w:rPr>
          <w:rFonts w:ascii="Times New Roman" w:hAnsi="Times New Roman" w:cs="Times New Roman"/>
          <w:sz w:val="24"/>
          <w:lang w:val="sr-Cyrl-CS"/>
        </w:rPr>
        <w:t>а</w:t>
      </w:r>
      <w:proofErr w:type="spellStart"/>
      <w:r w:rsidRPr="00A569EB">
        <w:rPr>
          <w:rFonts w:ascii="Times New Roman" w:hAnsi="Times New Roman" w:cs="Times New Roman"/>
          <w:sz w:val="24"/>
        </w:rPr>
        <w:t>ти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услове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утврђене</w:t>
      </w:r>
      <w:proofErr w:type="spellEnd"/>
      <w:r w:rsidRPr="00A569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A569EB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A569EB">
        <w:rPr>
          <w:rFonts w:ascii="Times New Roman" w:hAnsi="Times New Roman" w:cs="Times New Roman"/>
          <w:sz w:val="24"/>
        </w:rPr>
        <w:t>Законима</w:t>
      </w:r>
      <w:proofErr w:type="spellEnd"/>
      <w:r w:rsidRPr="00A569EB">
        <w:rPr>
          <w:rFonts w:ascii="Times New Roman" w:hAnsi="Times New Roman" w:cs="Times New Roman"/>
          <w:sz w:val="24"/>
        </w:rPr>
        <w:t>.</w:t>
      </w:r>
    </w:p>
    <w:p w:rsidR="00D31DFC" w:rsidRPr="00BB6FCD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A569EB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5C3D0E" w:rsidRPr="00BB6FCD" w:rsidRDefault="005C3D0E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9A2" w:rsidRPr="00606866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6068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BB6FCD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CC29A2" w:rsidRPr="00BB6FCD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0299C" w:rsidRDefault="00CC29A2" w:rsidP="00A23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BB6FCD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BB6FC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A232F6" w:rsidRDefault="00A232F6" w:rsidP="00A232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D6227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ВАЛУТА И НАЧИН НА КОЈИ МОРА ДА БУДЕ НАВЕДЕНА И ИЗРАЖЕНА ЦЕНА У ПОНУДИ</w:t>
      </w:r>
    </w:p>
    <w:p w:rsidR="006A6477" w:rsidRPr="00BB6FCD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D5D" w:rsidRPr="00967D5D" w:rsidRDefault="008D6227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967D5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967D5D">
        <w:rPr>
          <w:rFonts w:ascii="Times New Roman" w:hAnsi="Times New Roman" w:cs="Times New Roman"/>
          <w:sz w:val="24"/>
          <w:szCs w:val="24"/>
        </w:rPr>
        <w:t>.</w:t>
      </w:r>
    </w:p>
    <w:p w:rsidR="00967D5D" w:rsidRPr="00967D5D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фиксна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967D5D" w:rsidRPr="00967D5D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D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proofErr w:type="gramEnd"/>
      <w:r w:rsidRPr="00967D5D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>.</w:t>
      </w:r>
    </w:p>
    <w:p w:rsidR="00C0616E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одступа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тржишно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упоредиву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5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67D5D">
        <w:rPr>
          <w:rFonts w:ascii="Times New Roman" w:hAnsi="Times New Roman" w:cs="Times New Roman"/>
          <w:sz w:val="24"/>
          <w:szCs w:val="24"/>
        </w:rPr>
        <w:t>.</w:t>
      </w:r>
      <w:r w:rsidR="008D6227" w:rsidRPr="00BB6FCD">
        <w:rPr>
          <w:rFonts w:ascii="Times New Roman" w:hAnsi="Times New Roman" w:cs="Times New Roman"/>
          <w:sz w:val="24"/>
          <w:szCs w:val="24"/>
        </w:rPr>
        <w:tab/>
      </w:r>
      <w:r w:rsidR="00C0616E"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62" w:rsidRPr="00BB6FCD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606866" w:rsidRDefault="007A2851" w:rsidP="00075F26">
      <w:pPr>
        <w:pStyle w:val="ListParagraph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СРЕДСТВА </w:t>
      </w:r>
      <w:r w:rsidR="00F82DC8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ФИНАНСИЈСКОГ </w:t>
      </w:r>
      <w:r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ОБЕЗБЕЂЕЊА </w:t>
      </w:r>
      <w:r w:rsidR="0038246A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 w:rsidR="00AA22F1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14362" w:rsidRPr="00606866">
        <w:rPr>
          <w:rFonts w:ascii="Times New Roman" w:hAnsi="Times New Roman" w:cs="Times New Roman"/>
          <w:i/>
          <w:sz w:val="24"/>
          <w:szCs w:val="24"/>
        </w:rPr>
        <w:t xml:space="preserve">ПОДАЦИ О ВРСТИ, САДРЖИНИ, НАЧИНУ ПОДНОШЕЊА, ВИСИНИ И РОКОВИМА ОБЕЗБЕЂЕЊА </w:t>
      </w:r>
    </w:p>
    <w:p w:rsidR="0040299C" w:rsidRPr="00606866" w:rsidRDefault="0040299C" w:rsidP="007C754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851" w:rsidRPr="00606866" w:rsidRDefault="00AA22F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0686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A2851" w:rsidRPr="006068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 је дужан да у</w:t>
      </w:r>
      <w:r w:rsidR="005E0960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7A2851" w:rsidRPr="006068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</w:t>
      </w:r>
      <w:r w:rsidR="005E096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7A2851" w:rsidRPr="006068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достави:</w:t>
      </w:r>
    </w:p>
    <w:p w:rsidR="007A2851" w:rsidRPr="0038246A" w:rsidRDefault="00AA22F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2851" w:rsidRPr="00471F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11.1.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П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озбиљност понуде</w:t>
      </w:r>
      <w:r w:rsidR="00606866" w:rsidRPr="00606866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="00606866" w:rsidRPr="006068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r w:rsidR="0060686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06866" w:rsidRPr="0060686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606866" w:rsidRPr="006068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06866" w:rsidRPr="00606866">
        <w:rPr>
          <w:rFonts w:ascii="Times New Roman" w:hAnsi="Times New Roman" w:cs="Times New Roman"/>
          <w:sz w:val="24"/>
          <w:szCs w:val="24"/>
        </w:rPr>
        <w:t xml:space="preserve">. </w:t>
      </w:r>
      <w:r w:rsidR="00606866"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="00606866" w:rsidRPr="00606866">
        <w:rPr>
          <w:rFonts w:ascii="Times New Roman" w:hAnsi="Times New Roman" w:cs="Times New Roman"/>
          <w:sz w:val="24"/>
          <w:szCs w:val="24"/>
        </w:rPr>
        <w:t>)</w:t>
      </w:r>
      <w:r w:rsidR="00606866" w:rsidRPr="006068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2851" w:rsidRPr="0038246A" w:rsidRDefault="007A285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  <w:t xml:space="preserve">- Менично овлашћење да се меница </w:t>
      </w:r>
      <w:r w:rsidRPr="003824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висини од </w:t>
      </w:r>
      <w:r w:rsidR="00506CE8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38246A">
        <w:rPr>
          <w:rFonts w:ascii="Times New Roman" w:eastAsia="Times New Roman" w:hAnsi="Times New Roman" w:cs="Times New Roman"/>
          <w:sz w:val="24"/>
          <w:szCs w:val="24"/>
          <w:lang w:val="sr-Cyrl-CS"/>
        </w:rPr>
        <w:t>% од вредности понуде без ПДВ-а,</w:t>
      </w: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без сагласности понуђача може поднети на наплату, у року који мора да траје најмање колико и рок важења понуде, који понуђач уписује у обрасцу понуде </w:t>
      </w:r>
      <w:r w:rsidRPr="00606866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(Рок важења понуде)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>,</w:t>
      </w: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у случају да понуђач по истеку рока за подношење понуде измени, допуни,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документацијом;</w:t>
      </w:r>
    </w:p>
    <w:p w:rsidR="007A2851" w:rsidRPr="0038246A" w:rsidRDefault="007A2851" w:rsidP="007A285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  <w:t>- Потврду о регистрацији менице;</w:t>
      </w:r>
    </w:p>
    <w:p w:rsidR="007A2851" w:rsidRPr="0038246A" w:rsidRDefault="007A2851" w:rsidP="007A285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38246A"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  <w:tab/>
      </w: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 од дана отварања понуда.</w:t>
      </w:r>
    </w:p>
    <w:p w:rsidR="00314362" w:rsidRPr="00A232F6" w:rsidRDefault="007A2851" w:rsidP="008D6227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38246A">
        <w:rPr>
          <w:rFonts w:ascii="Times New Roman" w:eastAsia="Malgun Gothic" w:hAnsi="Times New Roman" w:cs="Times New Roman"/>
          <w:sz w:val="24"/>
          <w:szCs w:val="24"/>
        </w:rPr>
        <w:tab/>
      </w:r>
      <w:r w:rsidRPr="0038246A">
        <w:rPr>
          <w:rFonts w:ascii="Times New Roman" w:eastAsia="Malgun Gothic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 У случају промене лица овлашћеног за заступање, менично овлашћење остаје на снази.</w:t>
      </w:r>
    </w:p>
    <w:p w:rsidR="008B2CE1" w:rsidRPr="008B2CE1" w:rsidRDefault="008C666E" w:rsidP="008B2CE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="0038246A" w:rsidRPr="00D62FBA">
        <w:rPr>
          <w:rFonts w:ascii="Times New Roman" w:eastAsia="Calibri" w:hAnsi="Times New Roman" w:cs="Times New Roman"/>
          <w:sz w:val="24"/>
          <w:szCs w:val="24"/>
          <w:lang w:val="sr-Cyrl-RS"/>
        </w:rPr>
        <w:t>11.2.</w:t>
      </w:r>
      <w:r w:rsidR="0038246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CS"/>
        </w:rPr>
        <w:t>Понуђач коме буде додељен уговор дужан је да у тренутку закључења уговора достави Наручиоцу:</w:t>
      </w:r>
    </w:p>
    <w:p w:rsidR="005E0960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П</w:t>
      </w:r>
      <w:r w:rsidRPr="00606866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добро извршење посла</w:t>
      </w:r>
      <w:r w:rsidRPr="00606866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6068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0686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gramStart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СРЈ“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proofErr w:type="gram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606866">
        <w:rPr>
          <w:rFonts w:ascii="Times New Roman" w:hAnsi="Times New Roman" w:cs="Times New Roman"/>
          <w:sz w:val="24"/>
          <w:szCs w:val="24"/>
        </w:rPr>
        <w:t>)</w:t>
      </w:r>
      <w:r w:rsidRPr="0060686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</w:p>
    <w:p w:rsidR="008B2CE1" w:rsidRPr="008B2CE1" w:rsidRDefault="00606866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</w:r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>Mенично</w:t>
      </w:r>
      <w:proofErr w:type="spellEnd"/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овлашћење да се </w:t>
      </w:r>
      <w:proofErr w:type="spellStart"/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>меницa</w:t>
      </w:r>
      <w:proofErr w:type="spellEnd"/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у висини од </w:t>
      </w:r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CS"/>
        </w:rPr>
        <w:t>10% од укупне уговорене цене</w:t>
      </w:r>
      <w:r w:rsidR="008B2CE1" w:rsidRPr="008B2C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ПДВ-а</w:t>
      </w:r>
      <w:r w:rsidR="008B2CE1"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>, без сагласности понуђача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8B2CE1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Потврду о регистрацији менице;</w:t>
      </w:r>
    </w:p>
    <w:p w:rsidR="008B2CE1" w:rsidRPr="008B2CE1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дана, од дана закључења уговора.</w:t>
      </w:r>
    </w:p>
    <w:p w:rsidR="008B2CE1" w:rsidRPr="008B2CE1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8B2CE1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8B2CE1">
        <w:rPr>
          <w:rFonts w:ascii="Times New Roman" w:eastAsia="Malgun Gothic" w:hAnsi="Times New Roman" w:cs="Times New Roman"/>
          <w:sz w:val="24"/>
          <w:szCs w:val="24"/>
          <w:lang w:val="sr-Cyrl-RS"/>
        </w:rPr>
        <w:lastRenderedPageBreak/>
        <w:t xml:space="preserve">У случају промене лица овлашћеног за заступање, менично овлашћење остаје на снази. </w:t>
      </w:r>
    </w:p>
    <w:p w:rsidR="008B2CE1" w:rsidRDefault="008B2CE1" w:rsidP="008B2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F19E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13</w:t>
      </w:r>
      <w:r w:rsidR="0082711D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6A6477" w:rsidRPr="00BB6FCD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CC29A2" w:rsidRPr="00BB6FCD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никоме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CC29A2" w:rsidRPr="00BB6FCD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CC29A2" w:rsidRPr="00BB6FCD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докумнета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исписану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6A6477" w:rsidRPr="00BB6FCD">
        <w:rPr>
          <w:rFonts w:ascii="Times New Roman" w:hAnsi="Times New Roman" w:cs="Times New Roman"/>
          <w:sz w:val="24"/>
          <w:szCs w:val="24"/>
        </w:rPr>
        <w:t>ПОВЕРЉИВО“</w:t>
      </w:r>
      <w:proofErr w:type="gramEnd"/>
      <w:r w:rsidR="006A6477" w:rsidRPr="00BB6FCD">
        <w:rPr>
          <w:rFonts w:ascii="Times New Roman" w:hAnsi="Times New Roman" w:cs="Times New Roman"/>
          <w:sz w:val="24"/>
          <w:szCs w:val="24"/>
        </w:rPr>
        <w:t>.</w:t>
      </w:r>
      <w:r w:rsidR="00AB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повериви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означе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уклони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="00321447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A2" w:rsidRPr="00BB6FCD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CC29A2" w:rsidRPr="00BB6FCD">
        <w:rPr>
          <w:rFonts w:ascii="Times New Roman" w:hAnsi="Times New Roman" w:cs="Times New Roman"/>
          <w:sz w:val="24"/>
          <w:szCs w:val="24"/>
        </w:rPr>
        <w:t>ОПОЗИВ“</w:t>
      </w:r>
      <w:proofErr w:type="gram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CC29A2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06866" w:rsidRPr="00BB6FCD" w:rsidRDefault="00606866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2711D" w:rsidP="00606866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A569EB" w:rsidRPr="00BB6FCD" w:rsidRDefault="00A569EB" w:rsidP="00523AE3">
      <w:pPr>
        <w:rPr>
          <w:rFonts w:ascii="Times New Roman" w:hAnsi="Times New Roman" w:cs="Times New Roman"/>
          <w:sz w:val="24"/>
          <w:szCs w:val="24"/>
        </w:rPr>
      </w:pPr>
    </w:p>
    <w:p w:rsidR="00860FE2" w:rsidRPr="00606866" w:rsidRDefault="008F19E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14</w:t>
      </w:r>
      <w:r w:rsidR="0082711D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 xml:space="preserve">ДОДАТНЕ ИНФОРМАЦИЈЕ ИЛИ ПОЈАШЊЕЊА У ВЕЗИ СА </w:t>
      </w:r>
      <w:r w:rsidR="006A6477" w:rsidRPr="00606866">
        <w:rPr>
          <w:rFonts w:ascii="Times New Roman" w:hAnsi="Times New Roman" w:cs="Times New Roman"/>
          <w:i/>
          <w:sz w:val="24"/>
          <w:szCs w:val="24"/>
        </w:rPr>
        <w:t>П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РИПРЕМАЊЕМ ПОНУДЕ</w:t>
      </w:r>
    </w:p>
    <w:p w:rsidR="00860FE2" w:rsidRPr="00BB6FCD" w:rsidRDefault="00860FE2" w:rsidP="00523AE3">
      <w:pPr>
        <w:rPr>
          <w:rFonts w:ascii="Times New Roman" w:hAnsi="Times New Roman" w:cs="Times New Roman"/>
          <w:sz w:val="24"/>
          <w:szCs w:val="24"/>
        </w:rPr>
      </w:pPr>
    </w:p>
    <w:p w:rsidR="005E0960" w:rsidRPr="00BB6FCD" w:rsidRDefault="00E813DC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340360</wp:posOffset>
                </wp:positionV>
                <wp:extent cx="1425575" cy="0"/>
                <wp:effectExtent l="14605" t="6350" r="7620" b="1270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80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26.8pt" to="424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XFgIAACs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" strokecolor="blue" strokeweight=".84pt">
                <w10:wrap anchorx="page"/>
              </v:line>
            </w:pict>
          </mc:Fallback>
        </mc:AlternateContent>
      </w:r>
      <w:r w:rsidR="0082711D"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5E0960"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</w:t>
      </w:r>
      <w:r w:rsidR="00C34A47" w:rsidRPr="00BB6FCD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="00C34A47" w:rsidRPr="00BB6FCD">
        <w:rPr>
          <w:rFonts w:ascii="Times New Roman" w:hAnsi="Times New Roman" w:cs="Times New Roman"/>
          <w:sz w:val="24"/>
          <w:szCs w:val="24"/>
        </w:rPr>
        <w:t xml:space="preserve">, </w:t>
      </w:r>
      <w:r w:rsidR="00AB0C25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D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BB6FCD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C34A4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BB6FCD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34A4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A47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C34A47" w:rsidRPr="00285F79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="00C34A47" w:rsidRPr="00285F79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AD7A7F" w:rsidRPr="00285F7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06866" w:rsidRPr="009A1F7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5E0960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)</w:t>
      </w:r>
      <w:r w:rsidR="005D573E">
        <w:rPr>
          <w:rFonts w:ascii="Times New Roman" w:hAnsi="Times New Roman" w:cs="Times New Roman"/>
          <w:sz w:val="24"/>
          <w:szCs w:val="24"/>
        </w:rPr>
        <w:t>,</w:t>
      </w:r>
      <w:r w:rsidR="005E09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7A7F" w:rsidRPr="005D573E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5E09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7A7F" w:rsidRPr="005D57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</w:t>
      </w:r>
      <w:r w:rsidR="00724DE5" w:rsidRPr="00BB6FCD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,</w:t>
      </w:r>
      <w:r w:rsidR="00AB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</w:t>
      </w:r>
      <w:r w:rsidR="00860FE2" w:rsidRPr="00BB6FCD">
        <w:rPr>
          <w:rFonts w:ascii="Times New Roman" w:hAnsi="Times New Roman" w:cs="Times New Roman"/>
          <w:sz w:val="24"/>
          <w:szCs w:val="24"/>
        </w:rPr>
        <w:t>в</w:t>
      </w:r>
      <w:r w:rsidR="00AD7A7F" w:rsidRPr="00BB6FCD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поја</w:t>
      </w:r>
      <w:r w:rsidR="00860FE2" w:rsidRPr="00BB6FCD">
        <w:rPr>
          <w:rFonts w:ascii="Times New Roman" w:hAnsi="Times New Roman" w:cs="Times New Roman"/>
          <w:sz w:val="24"/>
          <w:szCs w:val="24"/>
        </w:rPr>
        <w:t>шњењима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0FE2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5D573E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5E096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  <w:r w:rsidR="00860FE2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A6477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B20304" w:rsidRDefault="00B20304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304" w:rsidRDefault="00B20304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304" w:rsidRPr="00BB6FCD" w:rsidRDefault="00B20304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E1" w:rsidRDefault="00800AD1" w:rsidP="00BD54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866">
        <w:rPr>
          <w:rFonts w:ascii="Times New Roman" w:hAnsi="Times New Roman" w:cs="Times New Roman"/>
          <w:sz w:val="24"/>
          <w:szCs w:val="24"/>
          <w:u w:val="single"/>
        </w:rPr>
        <w:lastRenderedPageBreak/>
        <w:t>Напомена</w:t>
      </w:r>
      <w:proofErr w:type="spellEnd"/>
      <w:r w:rsidRPr="0060686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инф</w:t>
      </w:r>
      <w:r w:rsidR="007343E0" w:rsidRPr="00BB6FCD">
        <w:rPr>
          <w:rFonts w:ascii="Times New Roman" w:hAnsi="Times New Roman" w:cs="Times New Roman"/>
          <w:sz w:val="24"/>
          <w:szCs w:val="24"/>
        </w:rPr>
        <w:t>ормацијама</w:t>
      </w:r>
      <w:proofErr w:type="spellEnd"/>
      <w:r w:rsidR="007343E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343E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BB6FCD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7343E0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BB6FC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343E0" w:rsidRPr="00BB6FCD">
        <w:rPr>
          <w:rFonts w:ascii="Times New Roman" w:hAnsi="Times New Roman" w:cs="Times New Roman"/>
          <w:sz w:val="24"/>
          <w:szCs w:val="24"/>
        </w:rPr>
        <w:t xml:space="preserve"> и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BB6FCD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BD5411">
        <w:rPr>
          <w:rFonts w:ascii="Times New Roman" w:hAnsi="Times New Roman" w:cs="Times New Roman"/>
          <w:sz w:val="24"/>
          <w:szCs w:val="24"/>
          <w:lang w:val="sr-Cyrl-RS"/>
        </w:rPr>
        <w:t>који су послати после 15,30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64CE4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</w:t>
      </w:r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рачунати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A232F6" w:rsidRPr="00BB6FCD" w:rsidRDefault="00A232F6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F19E5" w:rsidP="00095B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15</w:t>
      </w:r>
      <w:r w:rsidR="0082711D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ДОДАТНА ОБЈАШЊЕЊА ОД ПОНУЂАЧА ПОСЛЕ ОТВАРАЊА ПОНУДА И КОНТРОЛА КОД ПОНУЂАЧА ОДНОСНО ЊЕГОВОГ ПОДИЗВОЂАЧА</w:t>
      </w:r>
    </w:p>
    <w:p w:rsidR="006A6477" w:rsidRPr="00BB6FCD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).</w:t>
      </w:r>
    </w:p>
    <w:p w:rsidR="00632448" w:rsidRPr="00BB6FCD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меродавна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BB6FCD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BB6FCD">
        <w:rPr>
          <w:rFonts w:ascii="Times New Roman" w:hAnsi="Times New Roman" w:cs="Times New Roman"/>
          <w:sz w:val="24"/>
          <w:szCs w:val="24"/>
        </w:rPr>
        <w:t>.</w:t>
      </w:r>
    </w:p>
    <w:p w:rsidR="006B288E" w:rsidRPr="00BB6FCD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224B1F" w:rsidRDefault="008F19E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224B1F">
        <w:rPr>
          <w:rFonts w:ascii="Times New Roman" w:hAnsi="Times New Roman" w:cs="Times New Roman"/>
          <w:i/>
          <w:sz w:val="24"/>
          <w:szCs w:val="24"/>
        </w:rPr>
        <w:t>16</w:t>
      </w:r>
      <w:r w:rsidR="0082711D" w:rsidRPr="00224B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224B1F">
        <w:rPr>
          <w:rFonts w:ascii="Times New Roman" w:hAnsi="Times New Roman" w:cs="Times New Roman"/>
          <w:i/>
          <w:sz w:val="24"/>
          <w:szCs w:val="24"/>
        </w:rPr>
        <w:t>ВРСТА КРИТЕРИЈУМА ЗА ДОДЕЛУ УГОВОРА</w:t>
      </w:r>
    </w:p>
    <w:p w:rsidR="006A6477" w:rsidRPr="00224B1F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Pr="00224B1F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B1F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24B1F">
        <w:rPr>
          <w:rFonts w:ascii="Times New Roman" w:hAnsi="Times New Roman" w:cs="Times New Roman"/>
          <w:sz w:val="24"/>
          <w:szCs w:val="24"/>
        </w:rPr>
        <w:t xml:space="preserve"> </w:t>
      </w:r>
      <w:r w:rsidRPr="00224B1F">
        <w:rPr>
          <w:rFonts w:ascii="Times New Roman" w:hAnsi="Times New Roman" w:cs="Times New Roman"/>
          <w:bCs/>
          <w:sz w:val="24"/>
          <w:szCs w:val="24"/>
        </w:rPr>
        <w:t>„</w:t>
      </w:r>
      <w:r w:rsidR="00D62FBA" w:rsidRPr="00224B1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Економски најповољнија </w:t>
      </w:r>
      <w:proofErr w:type="gramStart"/>
      <w:r w:rsidR="00D62FBA" w:rsidRPr="00224B1F">
        <w:rPr>
          <w:rFonts w:ascii="Times New Roman" w:hAnsi="Times New Roman" w:cs="Times New Roman"/>
          <w:bCs/>
          <w:sz w:val="24"/>
          <w:szCs w:val="24"/>
          <w:lang w:val="sr-Cyrl-CS"/>
        </w:rPr>
        <w:t>понуда</w:t>
      </w:r>
      <w:r w:rsidRPr="00224B1F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224B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E55C8" w:rsidRPr="00224B1F" w:rsidRDefault="00BE55C8" w:rsidP="00BE55C8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3"/>
        <w:gridCol w:w="2168"/>
      </w:tblGrid>
      <w:tr w:rsidR="00BE55C8" w:rsidRPr="00BE55C8" w:rsidTr="0024639A">
        <w:trPr>
          <w:trHeight w:val="259"/>
        </w:trPr>
        <w:tc>
          <w:tcPr>
            <w:tcW w:w="7613" w:type="dxa"/>
            <w:shd w:val="clear" w:color="auto" w:fill="E0E0E0"/>
          </w:tcPr>
          <w:p w:rsidR="00BE55C8" w:rsidRPr="00BE55C8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ЕЛЕМЕНТИ КРИТЕРИЈУМА</w:t>
            </w:r>
          </w:p>
        </w:tc>
        <w:tc>
          <w:tcPr>
            <w:tcW w:w="2168" w:type="dxa"/>
            <w:shd w:val="clear" w:color="auto" w:fill="E0E0E0"/>
          </w:tcPr>
          <w:p w:rsidR="00BE55C8" w:rsidRPr="00BE55C8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ПОНДЕРИ</w:t>
            </w:r>
          </w:p>
        </w:tc>
      </w:tr>
      <w:tr w:rsidR="00BE55C8" w:rsidRPr="00BE55C8" w:rsidTr="0024639A">
        <w:trPr>
          <w:trHeight w:val="258"/>
        </w:trPr>
        <w:tc>
          <w:tcPr>
            <w:tcW w:w="7613" w:type="dxa"/>
          </w:tcPr>
          <w:p w:rsidR="00BE55C8" w:rsidRPr="00BE55C8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168" w:type="dxa"/>
          </w:tcPr>
          <w:p w:rsidR="00BE55C8" w:rsidRPr="00BE55C8" w:rsidRDefault="00BA5004" w:rsidP="00BE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E55C8"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C8" w:rsidRPr="00BE55C8" w:rsidTr="0024639A">
        <w:trPr>
          <w:trHeight w:val="260"/>
        </w:trPr>
        <w:tc>
          <w:tcPr>
            <w:tcW w:w="7613" w:type="dxa"/>
          </w:tcPr>
          <w:p w:rsidR="00BE55C8" w:rsidRPr="00BE55C8" w:rsidRDefault="00A232F6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24B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</w:p>
        </w:tc>
        <w:tc>
          <w:tcPr>
            <w:tcW w:w="2168" w:type="dxa"/>
          </w:tcPr>
          <w:p w:rsidR="00BE55C8" w:rsidRPr="00BE55C8" w:rsidRDefault="00BA5004" w:rsidP="00BE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BE55C8"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C8" w:rsidRPr="00BE55C8" w:rsidTr="0024639A">
        <w:trPr>
          <w:trHeight w:val="258"/>
        </w:trPr>
        <w:tc>
          <w:tcPr>
            <w:tcW w:w="7613" w:type="dxa"/>
            <w:shd w:val="clear" w:color="auto" w:fill="E0E0E0"/>
          </w:tcPr>
          <w:p w:rsidR="00BE55C8" w:rsidRPr="00BE55C8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2168" w:type="dxa"/>
            <w:shd w:val="clear" w:color="auto" w:fill="E0E0E0"/>
          </w:tcPr>
          <w:p w:rsidR="00BE55C8" w:rsidRPr="00BE55C8" w:rsidRDefault="00BE55C8" w:rsidP="00BE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r w:rsidRPr="00BE55C8">
        <w:rPr>
          <w:rFonts w:ascii="Times New Roman" w:hAnsi="Times New Roman" w:cs="Times New Roman"/>
          <w:sz w:val="24"/>
          <w:szCs w:val="24"/>
        </w:rPr>
        <w:t xml:space="preserve">ПОНУЂЕНА ЦЕНА: </w:t>
      </w:r>
      <w:r w:rsidR="00EE77D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>0 ПОНДЕРА</w:t>
      </w: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најнижим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вредноваће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 w:rsidR="00EE77D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BE55C8" w:rsidRPr="00BE55C8" w:rsidRDefault="00BE55C8" w:rsidP="00BE55C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најнижу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 w:rsidR="00EE77D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E55C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израчунава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:</w:t>
      </w:r>
    </w:p>
    <w:p w:rsidR="00BE55C8" w:rsidRPr="00BE55C8" w:rsidRDefault="00BE55C8" w:rsidP="0014257A">
      <w:pPr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</w:t>
      </w:r>
    </w:p>
    <w:p w:rsidR="00BE55C8" w:rsidRPr="00BE55C8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</w:t>
      </w:r>
      <w:r w:rsidR="0014257A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најнижа понуђена цена </w:t>
      </w:r>
    </w:p>
    <w:p w:rsidR="00BE55C8" w:rsidRPr="00BE55C8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              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 xml:space="preserve"> X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=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----------------------------------------------------------------------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Latn-CS"/>
        </w:rPr>
        <w:t>x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</w:t>
      </w:r>
      <w:r w:rsidR="00BA5004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4</w:t>
      </w: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>0</w:t>
      </w:r>
    </w:p>
    <w:p w:rsidR="00BE55C8" w:rsidRPr="00BE55C8" w:rsidRDefault="00BE55C8" w:rsidP="00BE55C8">
      <w:pPr>
        <w:ind w:left="1418" w:hanging="1238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</w:pPr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CS"/>
        </w:rPr>
        <w:t xml:space="preserve">                                                            п</w:t>
      </w:r>
      <w:proofErr w:type="spellStart"/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>онуђена</w:t>
      </w:r>
      <w:proofErr w:type="spellEnd"/>
      <w:r w:rsidRPr="00BE55C8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sr-Cyrl-RS"/>
        </w:rPr>
        <w:t xml:space="preserve"> цена</w:t>
      </w:r>
    </w:p>
    <w:p w:rsidR="00BE55C8" w:rsidRP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C8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ПРОЈЕКТНИ ЗАДАТАК: 30 ПОНДЕРА</w:t>
      </w:r>
    </w:p>
    <w:p w:rsidR="0014257A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Пројектни задатак који комисија оцени оценама од 1 добија 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Пројектни задатак који комисија оцени оценама од 2-3 добија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Пројектни задатак који комисија оцени оценом 4 добија 20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14257A" w:rsidRPr="00BE55C8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едлог промоције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комисија оцени оценом 5 добија 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пондера</w:t>
      </w:r>
      <w:proofErr w:type="spellEnd"/>
    </w:p>
    <w:p w:rsidR="00BE55C8" w:rsidRDefault="00BE55C8" w:rsidP="00BE5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7A" w:rsidRDefault="0014257A" w:rsidP="00BE55C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ПРОЈЕКТНИ ЗАДАТАК: 30 ПОНДЕРА</w:t>
      </w:r>
    </w:p>
    <w:p w:rsidR="0014257A" w:rsidRPr="00BE55C8" w:rsidRDefault="0014257A" w:rsidP="00BE55C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8"/>
        <w:gridCol w:w="2803"/>
      </w:tblGrid>
      <w:tr w:rsidR="00BE55C8" w:rsidRPr="00BE55C8" w:rsidTr="0024639A">
        <w:trPr>
          <w:trHeight w:val="518"/>
        </w:trPr>
        <w:tc>
          <w:tcPr>
            <w:tcW w:w="6978" w:type="dxa"/>
          </w:tcPr>
          <w:p w:rsidR="00BE55C8" w:rsidRPr="00BE55C8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ПРЕДЛОГА ПРОМОЦИЈЕ</w:t>
            </w:r>
          </w:p>
        </w:tc>
        <w:tc>
          <w:tcPr>
            <w:tcW w:w="2803" w:type="dxa"/>
          </w:tcPr>
          <w:p w:rsidR="00BE55C8" w:rsidRPr="00BE55C8" w:rsidRDefault="00BE55C8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C8">
              <w:rPr>
                <w:rFonts w:ascii="Times New Roman" w:hAnsi="Times New Roman" w:cs="Times New Roman"/>
                <w:sz w:val="24"/>
                <w:szCs w:val="24"/>
              </w:rPr>
              <w:t>БРОЈ ПОНДЕРА:</w:t>
            </w:r>
          </w:p>
        </w:tc>
      </w:tr>
      <w:tr w:rsidR="00BE55C8" w:rsidRPr="00BE55C8" w:rsidTr="0024639A">
        <w:trPr>
          <w:trHeight w:val="255"/>
        </w:trPr>
        <w:tc>
          <w:tcPr>
            <w:tcW w:w="6978" w:type="dxa"/>
          </w:tcPr>
          <w:p w:rsidR="00BE55C8" w:rsidRPr="00BE55C8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1</w:t>
            </w:r>
          </w:p>
        </w:tc>
        <w:tc>
          <w:tcPr>
            <w:tcW w:w="2803" w:type="dxa"/>
          </w:tcPr>
          <w:p w:rsidR="00BE55C8" w:rsidRPr="00BE55C8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BE55C8" w:rsidTr="0024639A">
        <w:trPr>
          <w:trHeight w:val="258"/>
        </w:trPr>
        <w:tc>
          <w:tcPr>
            <w:tcW w:w="6978" w:type="dxa"/>
          </w:tcPr>
          <w:p w:rsidR="00BE55C8" w:rsidRPr="00BE55C8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елог</w:t>
            </w:r>
            <w:proofErr w:type="spellEnd"/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промоције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2-3</w:t>
            </w:r>
          </w:p>
        </w:tc>
        <w:tc>
          <w:tcPr>
            <w:tcW w:w="2803" w:type="dxa"/>
          </w:tcPr>
          <w:p w:rsidR="00BE55C8" w:rsidRPr="00BE55C8" w:rsidRDefault="00B203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142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BE55C8" w:rsidRPr="00BE55C8" w:rsidTr="0024639A">
        <w:trPr>
          <w:trHeight w:val="260"/>
        </w:trPr>
        <w:tc>
          <w:tcPr>
            <w:tcW w:w="6978" w:type="dxa"/>
          </w:tcPr>
          <w:p w:rsidR="00BE55C8" w:rsidRPr="00BE55C8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4</w:t>
            </w:r>
          </w:p>
        </w:tc>
        <w:tc>
          <w:tcPr>
            <w:tcW w:w="2803" w:type="dxa"/>
          </w:tcPr>
          <w:p w:rsidR="00BE55C8" w:rsidRPr="00BE55C8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E55C8" w:rsidRPr="00BE5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5C8" w:rsidRPr="00BE55C8" w:rsidTr="0024639A">
        <w:trPr>
          <w:trHeight w:val="258"/>
        </w:trPr>
        <w:tc>
          <w:tcPr>
            <w:tcW w:w="6978" w:type="dxa"/>
          </w:tcPr>
          <w:p w:rsidR="00BE55C8" w:rsidRPr="00BE55C8" w:rsidRDefault="0014257A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</w:t>
            </w:r>
            <w:r w:rsidR="00BA50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едлог промоције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оцена 5</w:t>
            </w:r>
          </w:p>
        </w:tc>
        <w:tc>
          <w:tcPr>
            <w:tcW w:w="2803" w:type="dxa"/>
          </w:tcPr>
          <w:p w:rsidR="00BE55C8" w:rsidRPr="00BE55C8" w:rsidRDefault="00BA5004" w:rsidP="00BE55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1425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224B1F" w:rsidRPr="00224B1F" w:rsidRDefault="00224B1F" w:rsidP="00B95A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5C8" w:rsidRPr="00BE55C8" w:rsidRDefault="00BE55C8" w:rsidP="00BE55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5C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BA5004">
        <w:rPr>
          <w:rFonts w:ascii="Times New Roman" w:hAnsi="Times New Roman" w:cs="Times New Roman"/>
          <w:sz w:val="24"/>
          <w:szCs w:val="24"/>
          <w:lang w:val="sr-Cyrl-CS"/>
        </w:rPr>
        <w:t>редлога</w:t>
      </w:r>
      <w:proofErr w:type="spellEnd"/>
      <w:r w:rsidR="00BA5004">
        <w:rPr>
          <w:rFonts w:ascii="Times New Roman" w:hAnsi="Times New Roman" w:cs="Times New Roman"/>
          <w:sz w:val="24"/>
          <w:szCs w:val="24"/>
          <w:lang w:val="sr-Cyrl-CS"/>
        </w:rPr>
        <w:t xml:space="preserve"> промоције</w:t>
      </w:r>
      <w:r w:rsidRPr="00BE55C8">
        <w:rPr>
          <w:rFonts w:ascii="Times New Roman" w:hAnsi="Times New Roman" w:cs="Times New Roman"/>
          <w:sz w:val="24"/>
          <w:szCs w:val="24"/>
        </w:rPr>
        <w:t xml:space="preserve">. </w:t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понуђене цене</w:t>
      </w:r>
      <w:r w:rsidRPr="00BE55C8">
        <w:rPr>
          <w:rFonts w:ascii="Times New Roman" w:hAnsi="Times New Roman" w:cs="Times New Roman"/>
          <w:sz w:val="24"/>
          <w:szCs w:val="24"/>
        </w:rPr>
        <w:t xml:space="preserve">. </w:t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ab/>
      </w:r>
      <w:r w:rsidR="00BA5004">
        <w:rPr>
          <w:rFonts w:ascii="Times New Roman" w:hAnsi="Times New Roman" w:cs="Times New Roman"/>
          <w:sz w:val="24"/>
          <w:szCs w:val="24"/>
        </w:rPr>
        <w:tab/>
      </w:r>
      <w:r w:rsidR="00BA5004">
        <w:rPr>
          <w:rFonts w:ascii="Times New Roman" w:hAnsi="Times New Roman" w:cs="Times New Roman"/>
          <w:sz w:val="24"/>
          <w:szCs w:val="24"/>
        </w:rPr>
        <w:tab/>
      </w:r>
      <w:r w:rsidRPr="00BE55C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истим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извучен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жребањем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Комисијским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извлачењем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кутиј</w:t>
      </w:r>
      <w:proofErr w:type="spellEnd"/>
      <w:r w:rsidR="005F5B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E55C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5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E55C8">
        <w:rPr>
          <w:rFonts w:ascii="Times New Roman" w:hAnsi="Times New Roman" w:cs="Times New Roman"/>
          <w:sz w:val="24"/>
          <w:szCs w:val="24"/>
        </w:rPr>
        <w:t>).</w:t>
      </w:r>
    </w:p>
    <w:p w:rsidR="00C3276B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F19E5" w:rsidP="00DB25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712C5B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>7</w:t>
      </w:r>
      <w:r w:rsidR="00C3276B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НАЧИН И РОК ЗА ПОДНОШЕЊЕ ЗАХТЕВА ЗА ЗАШТИТУ ПРАВА ПОНУЂАЧА</w:t>
      </w:r>
    </w:p>
    <w:p w:rsidR="006A6477" w:rsidRPr="00BB6FCD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5BC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597985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претрпео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претрпи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597985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>.</w:t>
      </w:r>
    </w:p>
    <w:p w:rsidR="001F4C32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>).</w:t>
      </w:r>
    </w:p>
    <w:p w:rsidR="000C5C04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r w:rsidR="003E52D4" w:rsidRPr="00285F79">
        <w:rPr>
          <w:rFonts w:ascii="Times New Roman" w:hAnsi="Times New Roman" w:cs="Times New Roman"/>
          <w:sz w:val="24"/>
          <w:szCs w:val="24"/>
        </w:rPr>
        <w:t>и</w:t>
      </w:r>
      <w:r w:rsidR="00AB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2D4" w:rsidRPr="00285F79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06866" w:rsidRPr="009A1F7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075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повратницом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285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285F7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E5" w:rsidRPr="00285F79">
        <w:rPr>
          <w:rFonts w:ascii="Times New Roman" w:hAnsi="Times New Roman" w:cs="Times New Roman"/>
          <w:sz w:val="24"/>
          <w:szCs w:val="24"/>
        </w:rPr>
        <w:t xml:space="preserve"> 2</w:t>
      </w:r>
      <w:r w:rsidR="006A6477" w:rsidRPr="00285F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285F7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>.</w:t>
      </w:r>
    </w:p>
    <w:p w:rsidR="000C5C04" w:rsidRPr="00BB6FCD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23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r w:rsidR="006A6477" w:rsidRPr="00BB6FCD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BB6FC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A6477"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</w:t>
      </w:r>
      <w:r w:rsidR="006E2AB1" w:rsidRPr="00BB6FCD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BB6FC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BB6FC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BB6FC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E2AB1" w:rsidRPr="00BB6FCD">
        <w:rPr>
          <w:rFonts w:ascii="Times New Roman" w:hAnsi="Times New Roman" w:cs="Times New Roman"/>
          <w:sz w:val="24"/>
          <w:szCs w:val="24"/>
        </w:rPr>
        <w:t>.</w:t>
      </w:r>
      <w:r w:rsidR="00550F82" w:rsidRPr="00BB6FCD">
        <w:rPr>
          <w:rFonts w:ascii="Times New Roman" w:hAnsi="Times New Roman" w:cs="Times New Roman"/>
          <w:sz w:val="24"/>
          <w:szCs w:val="24"/>
        </w:rPr>
        <w:tab/>
      </w:r>
    </w:p>
    <w:p w:rsidR="00CA4E97" w:rsidRDefault="00CA4E9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E97" w:rsidRPr="00BB6FCD" w:rsidRDefault="00CA4E9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C04" w:rsidRPr="00BB6FCD" w:rsidRDefault="00AF7023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BB6FCD">
        <w:rPr>
          <w:rFonts w:ascii="Times New Roman" w:hAnsi="Times New Roman" w:cs="Times New Roman"/>
          <w:sz w:val="24"/>
          <w:szCs w:val="24"/>
        </w:rPr>
        <w:t>.</w:t>
      </w:r>
    </w:p>
    <w:p w:rsidR="000C5C04" w:rsidRPr="00BB6FCD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1F4C32" w:rsidRPr="004A599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  <w:r w:rsidR="006A6477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138. – 167.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4A5998" w:rsidRPr="004A5998" w:rsidRDefault="004A5998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заштиту права, сходно члану 151. став 1. тачка 1)-7) Закона, треба да садржи следеће обавезне елементе: 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назив и адресу подносиоца захтева и лице за контакт;</w:t>
      </w:r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назив и адресу наручиоца;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податке о јавној набавци која је предмет захтева, односно о одлуци наручиоца;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повреде прописа којима се уређује поступак јавне набавке;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чињенице и доказе којима се повреде доказују;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потврду о уплати таксе из члана 156.</w:t>
      </w:r>
      <w:r w:rsidR="00AB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5998">
        <w:rPr>
          <w:rFonts w:ascii="Times New Roman" w:hAnsi="Times New Roman" w:cs="Times New Roman"/>
          <w:sz w:val="24"/>
          <w:szCs w:val="24"/>
          <w:lang w:val="sr-Cyrl-RS"/>
        </w:rPr>
        <w:t>Закона;</w:t>
      </w:r>
    </w:p>
    <w:p w:rsidR="004A5998" w:rsidRPr="004A599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>потпис подносиоца.</w:t>
      </w:r>
    </w:p>
    <w:p w:rsidR="004A5998" w:rsidRPr="00606866" w:rsidRDefault="004A5998" w:rsidP="004A5998">
      <w:pPr>
        <w:spacing w:before="240"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606866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Упутство о уплати таксе за подношење захтева за заштиту права:</w:t>
      </w:r>
    </w:p>
    <w:p w:rsidR="004A5998" w:rsidRPr="00606866" w:rsidRDefault="004A5998" w:rsidP="004A5998">
      <w:pPr>
        <w:spacing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606866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Подносилац захтева за заштиту права је дужан да на одређени рачун буџета Републике Србије уплати таксу  од 60.000,00 динара.</w:t>
      </w:r>
    </w:p>
    <w:p w:rsidR="004A5998" w:rsidRPr="00606866" w:rsidRDefault="004A5998" w:rsidP="004A5998">
      <w:pPr>
        <w:spacing w:before="240" w:after="120"/>
        <w:ind w:right="-285"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606866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Као доказ о уплати таксе, у смислу члана 151. став 1. тачка 6) ЗЈН, прихватиће се:</w:t>
      </w:r>
    </w:p>
    <w:p w:rsidR="004A5998" w:rsidRPr="00606866" w:rsidRDefault="004A5998" w:rsidP="004A5998">
      <w:pPr>
        <w:pStyle w:val="ListParagraph"/>
        <w:numPr>
          <w:ilvl w:val="0"/>
          <w:numId w:val="5"/>
        </w:numPr>
        <w:spacing w:before="240" w:after="120"/>
        <w:ind w:right="-285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о извршеној уплати таксе из члана 156. ЗЈН која садржи следеће елементе: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буде издата од стране банке и да садржи печат банке;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износ таксе из члана 156. ЗЈН чија се уплата врши;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број рачуна: </w:t>
      </w:r>
      <w:r w:rsidR="00FE3DB7">
        <w:rPr>
          <w:rFonts w:ascii="Times New Roman" w:hAnsi="Times New Roman" w:cs="Times New Roman"/>
          <w:kern w:val="2"/>
          <w:sz w:val="24"/>
          <w:szCs w:val="24"/>
          <w:lang w:val="sr-Cyrl-RS"/>
        </w:rPr>
        <w:t>84</w:t>
      </w:r>
      <w:r w:rsidR="0038062D">
        <w:rPr>
          <w:rFonts w:ascii="Times New Roman" w:hAnsi="Times New Roman" w:cs="Times New Roman"/>
          <w:kern w:val="2"/>
          <w:sz w:val="24"/>
          <w:szCs w:val="24"/>
          <w:lang w:val="sr-Cyrl-RS"/>
        </w:rPr>
        <w:t>0-</w:t>
      </w:r>
      <w:r w:rsidR="00C76AEA">
        <w:rPr>
          <w:rFonts w:ascii="Times New Roman" w:hAnsi="Times New Roman" w:cs="Times New Roman"/>
          <w:kern w:val="2"/>
          <w:sz w:val="24"/>
          <w:szCs w:val="24"/>
          <w:lang w:val="sr-Latn-RS"/>
        </w:rPr>
        <w:t>30678845-06</w:t>
      </w:r>
      <w:r w:rsidR="0038062D">
        <w:rPr>
          <w:rFonts w:ascii="Times New Roman" w:hAnsi="Times New Roman" w:cs="Times New Roman"/>
          <w:kern w:val="2"/>
          <w:sz w:val="24"/>
          <w:szCs w:val="24"/>
          <w:lang w:val="sr-Cyrl-RS"/>
        </w:rPr>
        <w:t>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шифру плаћања: 153 или 253;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:rsidR="004A5998" w:rsidRPr="00971A54" w:rsidRDefault="004A5998" w:rsidP="00FE3DB7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971A54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сврха: такса за ЗЗП; назив наручиоца; број или </w:t>
      </w:r>
      <w:proofErr w:type="spellStart"/>
      <w:r w:rsidRPr="00971A54">
        <w:rPr>
          <w:rFonts w:ascii="Times New Roman" w:hAnsi="Times New Roman" w:cs="Times New Roman"/>
          <w:kern w:val="2"/>
          <w:sz w:val="24"/>
          <w:szCs w:val="24"/>
          <w:lang w:val="sr-Cyrl-RS"/>
        </w:rPr>
        <w:t>ознакa</w:t>
      </w:r>
      <w:proofErr w:type="spellEnd"/>
      <w:r w:rsidRPr="00971A54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јавне набавке поводом</w:t>
      </w:r>
      <w:r w:rsidR="00971A54" w:rsidRPr="00971A54">
        <w:rPr>
          <w:rFonts w:ascii="Times New Roman" w:hAnsi="Times New Roman" w:cs="Times New Roman"/>
          <w:kern w:val="2"/>
          <w:sz w:val="24"/>
          <w:szCs w:val="24"/>
          <w:lang w:val="sr-Latn-RS"/>
        </w:rPr>
        <w:t xml:space="preserve"> </w:t>
      </w:r>
      <w:r w:rsidRPr="00971A54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које се подноси захтев за заштиту права;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корисник: буџет Републике Србије;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назив </w:t>
      </w:r>
      <w:proofErr w:type="spellStart"/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уплатиоца</w:t>
      </w:r>
      <w:proofErr w:type="spellEnd"/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односно назив подносиоца захтева за заштиту права за којег је извршена уплата таксе;</w:t>
      </w:r>
    </w:p>
    <w:p w:rsidR="004A5998" w:rsidRPr="004A599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потпис овлашћеног лица банке</w:t>
      </w:r>
      <w:r w:rsidRPr="004A5998">
        <w:rPr>
          <w:rFonts w:ascii="Times New Roman" w:hAnsi="Times New Roman" w:cs="Times New Roman"/>
          <w:kern w:val="2"/>
          <w:sz w:val="24"/>
          <w:szCs w:val="24"/>
          <w:lang w:val="sr-Latn-RS"/>
        </w:rPr>
        <w:t>.</w:t>
      </w:r>
    </w:p>
    <w:p w:rsidR="00606866" w:rsidRPr="00606866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а) </w:t>
      </w:r>
      <w:r w:rsidR="004A5998"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>Налог за уплату,</w:t>
      </w:r>
      <w:r w:rsidR="007C45F3"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>први примерак, 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4A5998" w:rsidRPr="004A599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lastRenderedPageBreak/>
        <w:t xml:space="preserve">б) </w:t>
      </w:r>
      <w:r w:rsidR="004A5998"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</w:t>
      </w:r>
      <w:r w:rsidR="004A5998"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средстава);</w:t>
      </w:r>
    </w:p>
    <w:p w:rsidR="004A5998" w:rsidRPr="004A599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в) </w:t>
      </w:r>
      <w:r w:rsidR="004A5998" w:rsidRPr="0060686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Народне банке Србије, која садржи све елементе из потврде о извршеној уплати таксе из тачке 1,</w:t>
      </w:r>
      <w:r w:rsidR="004A5998" w:rsidRPr="004A599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="00AB0C25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4A599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Поступак заштите права понуђача регулисан је одредбама чл. 138.-167. Закона.</w:t>
      </w:r>
    </w:p>
    <w:p w:rsidR="001F4C32" w:rsidRPr="004A5998" w:rsidRDefault="001F4C32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606866" w:rsidRDefault="008F19E5" w:rsidP="00DB2569">
      <w:pPr>
        <w:rPr>
          <w:rFonts w:ascii="Times New Roman" w:hAnsi="Times New Roman" w:cs="Times New Roman"/>
          <w:i/>
          <w:sz w:val="24"/>
          <w:szCs w:val="24"/>
        </w:rPr>
      </w:pPr>
      <w:r w:rsidRPr="00606866">
        <w:rPr>
          <w:rFonts w:ascii="Times New Roman" w:hAnsi="Times New Roman" w:cs="Times New Roman"/>
          <w:i/>
          <w:sz w:val="24"/>
          <w:szCs w:val="24"/>
        </w:rPr>
        <w:t>1</w:t>
      </w:r>
      <w:r w:rsidR="00712C5B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>8</w:t>
      </w:r>
      <w:r w:rsidR="00550F82" w:rsidRPr="006068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A7F" w:rsidRPr="00606866">
        <w:rPr>
          <w:rFonts w:ascii="Times New Roman" w:hAnsi="Times New Roman" w:cs="Times New Roman"/>
          <w:i/>
          <w:sz w:val="24"/>
          <w:szCs w:val="24"/>
        </w:rPr>
        <w:t>РОК У КОЈЕМ ЋЕ УГОВОР БИТИ ЗАКЉУЧЕН</w:t>
      </w:r>
    </w:p>
    <w:p w:rsidR="006A6477" w:rsidRPr="004A599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4A599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4A599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r w:rsidR="00AD7A7F" w:rsidRPr="004A5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</w:p>
    <w:p w:rsidR="00632448" w:rsidRPr="004A5998" w:rsidRDefault="00AD7A7F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.</w:t>
      </w:r>
    </w:p>
    <w:p w:rsidR="000C3163" w:rsidRPr="004A599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C257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>.</w:t>
      </w:r>
    </w:p>
    <w:p w:rsidR="000C3163" w:rsidRPr="004A5998" w:rsidRDefault="000C316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606866" w:rsidRDefault="00075F26" w:rsidP="003E66B4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>19</w:t>
      </w:r>
      <w:r w:rsidR="003E66B4" w:rsidRPr="00606866">
        <w:rPr>
          <w:rFonts w:ascii="Times New Roman" w:hAnsi="Times New Roman" w:cs="Times New Roman"/>
          <w:i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4A5998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  <w:lang w:val="sr-Cyrl-RS"/>
        </w:rPr>
      </w:pPr>
    </w:p>
    <w:p w:rsidR="003E66B4" w:rsidRPr="00606866" w:rsidRDefault="003E66B4" w:rsidP="008C21A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0C25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AB0C2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5F26" w:rsidRPr="00AB0C25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075F26" w:rsidRPr="00AB0C25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8C21A6" w:rsidRPr="00AB0C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606866">
        <w:rPr>
          <w:rFonts w:ascii="Times New Roman" w:hAnsi="Times New Roman" w:cs="Times New Roman"/>
          <w:sz w:val="24"/>
          <w:szCs w:val="24"/>
          <w:lang w:val="sr-Latn-RS"/>
        </w:rPr>
        <w:t>jovana.vazic</w:t>
      </w:r>
      <w:proofErr w:type="spellEnd"/>
      <w:r w:rsidR="00606866">
        <w:rPr>
          <w:rFonts w:ascii="Times New Roman" w:hAnsi="Times New Roman" w:cs="Times New Roman"/>
          <w:sz w:val="24"/>
          <w:szCs w:val="24"/>
          <w:lang w:val="en-GB"/>
        </w:rPr>
        <w:t>@napa.gov.rs.</w:t>
      </w:r>
    </w:p>
    <w:p w:rsidR="003E66B4" w:rsidRPr="004A5998" w:rsidRDefault="003E66B4" w:rsidP="003E6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6B4" w:rsidRPr="004A5998" w:rsidRDefault="003E66B4" w:rsidP="003E6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6B4" w:rsidRPr="004A5998" w:rsidRDefault="003E66B4" w:rsidP="003E6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6B4" w:rsidRPr="004A599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4A599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4A599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448" w:rsidRPr="00606866" w:rsidRDefault="002172C0" w:rsidP="00550F82">
      <w:pPr>
        <w:pStyle w:val="Heading1"/>
        <w:ind w:left="567" w:hanging="141"/>
        <w:rPr>
          <w:rFonts w:ascii="Times New Roman" w:hAnsi="Times New Roman" w:cs="Times New Roman"/>
          <w:b w:val="0"/>
          <w:sz w:val="24"/>
        </w:rPr>
      </w:pPr>
      <w:bookmarkStart w:id="7" w:name="_Toc517938773"/>
      <w:r w:rsidRPr="00606866">
        <w:rPr>
          <w:rFonts w:ascii="Times New Roman" w:hAnsi="Times New Roman" w:cs="Times New Roman"/>
          <w:b w:val="0"/>
          <w:sz w:val="24"/>
        </w:rPr>
        <w:lastRenderedPageBreak/>
        <w:t>ОБРАСЦИ ЗА САЧИЊАВАЊЕ ПОНУДА</w:t>
      </w:r>
      <w:bookmarkEnd w:id="7"/>
    </w:p>
    <w:p w:rsidR="00C436DC" w:rsidRDefault="00C436DC" w:rsidP="00C436D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BA0491" w:rsidRDefault="00BA0491" w:rsidP="006F30EB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proofErr w:type="spellStart"/>
      <w:r w:rsidRPr="00C436DC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C436DC">
        <w:rPr>
          <w:rFonts w:ascii="Times New Roman" w:hAnsi="Times New Roman" w:cs="Times New Roman"/>
          <w:b w:val="0"/>
          <w:i w:val="0"/>
          <w:sz w:val="24"/>
        </w:rPr>
        <w:t xml:space="preserve"> 1 – </w:t>
      </w:r>
      <w:proofErr w:type="spellStart"/>
      <w:r w:rsidRPr="00C436DC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C436DC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изјаве о чувању поверљивих података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2 – Образац понуде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3</w:t>
      </w:r>
      <w:r w:rsidR="0025010E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</w:t>
      </w:r>
      <w:r w:rsidR="00CB5BC1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– Образац структуре понуђене цене, са упутством како да се попуни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4</w:t>
      </w:r>
      <w:r w:rsidR="00CB5BC1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о независној понуди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5</w:t>
      </w:r>
      <w:r w:rsidR="00CF263D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понуђача о испуњавању услова из чл. 75. и 76. Закона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6</w:t>
      </w:r>
      <w:r w:rsidR="00CF263D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подизвођача о испуњавању услова из чл. 75. ст. 1. </w:t>
      </w:r>
      <w:proofErr w:type="spellStart"/>
      <w:r w:rsidR="00CF263D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CF263D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>. 1) до 4) Закона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>
        <w:rPr>
          <w:rFonts w:ascii="Times New Roman" w:hAnsi="Times New Roman" w:cs="Times New Roman"/>
          <w:b w:val="0"/>
          <w:i w:val="0"/>
          <w:sz w:val="24"/>
          <w:lang w:val="sr-Cyrl-RS"/>
        </w:rPr>
        <w:t>7</w:t>
      </w:r>
      <w:r w:rsidR="00FF3E42"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трошкова припреме понуде</w:t>
      </w:r>
    </w:p>
    <w:p w:rsidR="001E1338" w:rsidRPr="00C436DC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>
        <w:rPr>
          <w:rFonts w:ascii="Times New Roman" w:hAnsi="Times New Roman" w:cs="Times New Roman"/>
          <w:b w:val="0"/>
          <w:i w:val="0"/>
          <w:sz w:val="24"/>
          <w:lang w:val="sr-Cyrl-RS"/>
        </w:rPr>
        <w:t>8</w:t>
      </w:r>
      <w:r w:rsidRPr="00C436DC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Модел уговора</w:t>
      </w:r>
    </w:p>
    <w:p w:rsidR="001E1338" w:rsidRDefault="00FB24A3" w:rsidP="00FB24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Pr="00FB24A3">
        <w:rPr>
          <w:rFonts w:ascii="Times New Roman" w:hAnsi="Times New Roman" w:cs="Times New Roman"/>
          <w:b w:val="0"/>
          <w:i w:val="0"/>
          <w:sz w:val="24"/>
          <w:lang w:val="sr-Cyrl-CS"/>
        </w:rPr>
        <w:t xml:space="preserve">9.      </w:t>
      </w:r>
      <w:r w:rsidR="00BA5004">
        <w:rPr>
          <w:rFonts w:ascii="Times New Roman" w:hAnsi="Times New Roman" w:cs="Times New Roman"/>
          <w:b w:val="0"/>
          <w:i w:val="0"/>
          <w:sz w:val="24"/>
          <w:lang w:val="sr-Cyrl-CS"/>
        </w:rPr>
        <w:t>Предлог промоције</w:t>
      </w:r>
    </w:p>
    <w:p w:rsidR="00BA5004" w:rsidRDefault="00BA5004" w:rsidP="00FB24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</w:p>
    <w:p w:rsidR="00BA5004" w:rsidRPr="00B20304" w:rsidRDefault="00BA5004" w:rsidP="00BA500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D4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A6D4C">
        <w:rPr>
          <w:rFonts w:ascii="Times New Roman" w:hAnsi="Times New Roman" w:cs="Times New Roman"/>
          <w:sz w:val="24"/>
          <w:szCs w:val="24"/>
        </w:rPr>
        <w:t>)</w:t>
      </w:r>
      <w:r w:rsidRPr="00CA6D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5004" w:rsidRPr="00FB24A3" w:rsidRDefault="00BA5004" w:rsidP="00FB24A3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i w:val="0"/>
          <w:sz w:val="24"/>
          <w:lang w:val="sr-Cyrl-CS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BA0491" w:rsidRDefault="00BA0491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Default="001E1338" w:rsidP="00BA5004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E1338" w:rsidRPr="00606866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</w:p>
    <w:p w:rsidR="001E1338" w:rsidRPr="00606866" w:rsidRDefault="001E1338" w:rsidP="00430513">
      <w:pPr>
        <w:pStyle w:val="Heading2"/>
        <w:rPr>
          <w:lang w:val="sr-Cyrl-RS"/>
        </w:rPr>
      </w:pPr>
      <w:proofErr w:type="spellStart"/>
      <w:r w:rsidRPr="00606866">
        <w:t>Образац</w:t>
      </w:r>
      <w:proofErr w:type="spellEnd"/>
      <w:r w:rsidRPr="00606866">
        <w:t xml:space="preserve"> </w:t>
      </w:r>
      <w:r w:rsidRPr="00606866">
        <w:rPr>
          <w:lang w:val="sr-Cyrl-RS"/>
        </w:rPr>
        <w:t>1</w:t>
      </w:r>
      <w:r w:rsidRPr="00606866">
        <w:t xml:space="preserve"> – </w:t>
      </w:r>
      <w:proofErr w:type="spellStart"/>
      <w:r w:rsidRPr="00606866">
        <w:t>Образац</w:t>
      </w:r>
      <w:proofErr w:type="spellEnd"/>
      <w:r w:rsidRPr="00606866">
        <w:t xml:space="preserve"> </w:t>
      </w:r>
      <w:r w:rsidR="00F8759F" w:rsidRPr="00606866">
        <w:rPr>
          <w:lang w:val="sr-Cyrl-RS"/>
        </w:rPr>
        <w:t xml:space="preserve">изјаве </w:t>
      </w:r>
      <w:r w:rsidR="00F8759F" w:rsidRPr="00606866">
        <w:t>о</w:t>
      </w:r>
      <w:r w:rsidR="00F8759F" w:rsidRPr="00606866">
        <w:rPr>
          <w:lang w:val="sr-Cyrl-RS"/>
        </w:rPr>
        <w:t xml:space="preserve"> чувању поверљивих података</w:t>
      </w:r>
    </w:p>
    <w:p w:rsidR="00F8759F" w:rsidRPr="00606866" w:rsidRDefault="00F8759F" w:rsidP="00430513">
      <w:pPr>
        <w:pStyle w:val="Heading2"/>
        <w:rPr>
          <w:lang w:val="sr-Cyrl-RS"/>
        </w:rPr>
      </w:pPr>
    </w:p>
    <w:p w:rsidR="00F8759F" w:rsidRPr="00606866" w:rsidRDefault="00F8759F" w:rsidP="00430513">
      <w:pPr>
        <w:pStyle w:val="Heading2"/>
        <w:rPr>
          <w:lang w:val="sr-Cyrl-RS"/>
        </w:rPr>
      </w:pPr>
    </w:p>
    <w:p w:rsidR="00C436DC" w:rsidRPr="00606866" w:rsidRDefault="00C436DC" w:rsidP="00430513">
      <w:pPr>
        <w:pStyle w:val="Heading2"/>
        <w:rPr>
          <w:lang w:val="sr-Cyrl-RS"/>
        </w:rPr>
      </w:pPr>
    </w:p>
    <w:p w:rsidR="00C436DC" w:rsidRPr="00606866" w:rsidRDefault="00C436DC" w:rsidP="00430513">
      <w:pPr>
        <w:pStyle w:val="Heading2"/>
        <w:rPr>
          <w:lang w:val="sr-Cyrl-RS"/>
        </w:rPr>
      </w:pPr>
    </w:p>
    <w:p w:rsidR="00F8759F" w:rsidRPr="00606866" w:rsidRDefault="00F8759F" w:rsidP="00430513">
      <w:pPr>
        <w:pStyle w:val="Heading2"/>
        <w:rPr>
          <w:lang w:val="sr-Cyrl-RS"/>
        </w:rPr>
      </w:pPr>
    </w:p>
    <w:p w:rsidR="001E1338" w:rsidRPr="00606866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</w:p>
    <w:p w:rsidR="001E1338" w:rsidRPr="006F30EB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6F30EB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И З Ј А В А</w:t>
      </w:r>
    </w:p>
    <w:p w:rsidR="001E1338" w:rsidRPr="006F30EB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6F30EB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о чувању поверљивих података</w:t>
      </w:r>
    </w:p>
    <w:p w:rsidR="001E1338" w:rsidRPr="006F30EB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</w:p>
    <w:p w:rsidR="001E1338" w:rsidRPr="006F30EB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6F30EB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6F30EB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6F30EB">
        <w:rPr>
          <w:rFonts w:ascii="Times New Roman" w:eastAsia="Malgun Gothic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E1338" w:rsidRPr="006F30EB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6F30EB">
        <w:rPr>
          <w:rFonts w:ascii="Times New Roman" w:eastAsia="Malgun Gothic" w:hAnsi="Times New Roman" w:cs="Times New Roman"/>
          <w:sz w:val="24"/>
          <w:szCs w:val="24"/>
          <w:lang w:val="sr-Cyrl-CS"/>
        </w:rPr>
        <w:t>(пословно име или скраћени назив)</w:t>
      </w:r>
    </w:p>
    <w:p w:rsidR="001E1338" w:rsidRPr="006F30EB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6F30EB" w:rsidRDefault="00430513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30E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пуном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кривичном одговорношћу, укључујући и подизвођаче, да ћу у поступку јавне набавке мале вредности број </w:t>
      </w:r>
      <w:r w:rsidR="006F30EB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Pr="006F30EB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>, чији је предмет набавка</w:t>
      </w:r>
      <w:r w:rsidR="00AB0C25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услуга </w:t>
      </w:r>
      <w:r w:rsidRPr="006F30EB">
        <w:rPr>
          <w:rFonts w:ascii="Times New Roman" w:hAnsi="Times New Roman" w:cs="Times New Roman"/>
          <w:sz w:val="24"/>
          <w:szCs w:val="24"/>
          <w:lang w:val="sr-Cyrl-RS"/>
        </w:rPr>
        <w:t>услуга односа са јавношћу и вођење друштвених   мрежа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који је спровела </w:t>
      </w:r>
      <w:r w:rsidR="00AB0C25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Национална академија за јавну управу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приликом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реализације Уговора, све податке који су нам стављени на располагање, чувати и штитити као поверљиве и </w:t>
      </w:r>
      <w:r w:rsidR="001E1338" w:rsidRPr="006F30E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 ћу 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информације </w:t>
      </w:r>
      <w:r w:rsidR="001E1338" w:rsidRPr="006F30E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чувати</w:t>
      </w:r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неовлашћеног коришћења и откривања као пословну тајну, а у складу са Законом којим се уређује заштита пословне тајне, односно у </w:t>
      </w:r>
      <w:proofErr w:type="spellStart"/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</w:t>
      </w:r>
      <w:proofErr w:type="spellEnd"/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proofErr w:type="spellStart"/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>ду</w:t>
      </w:r>
      <w:proofErr w:type="spellEnd"/>
      <w:r w:rsidR="001E1338"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Законом којим се уређује тајност података. </w:t>
      </w:r>
    </w:p>
    <w:p w:rsidR="001E1338" w:rsidRPr="006F30EB" w:rsidRDefault="001E1338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F30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Лице које је примило податке одређене као поверљиве дужно је да из чува и штити без обзира на степен те поверљивости.</w:t>
      </w:r>
    </w:p>
    <w:p w:rsidR="001E1338" w:rsidRPr="006F30EB" w:rsidRDefault="001E1338" w:rsidP="001E1338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803" w:type="dxa"/>
        <w:jc w:val="center"/>
        <w:tblLook w:val="01E0" w:firstRow="1" w:lastRow="1" w:firstColumn="1" w:lastColumn="1" w:noHBand="0" w:noVBand="0"/>
      </w:tblPr>
      <w:tblGrid>
        <w:gridCol w:w="3686"/>
        <w:gridCol w:w="1799"/>
        <w:gridCol w:w="3318"/>
      </w:tblGrid>
      <w:tr w:rsidR="001E1338" w:rsidRPr="006F30EB" w:rsidTr="0036504B">
        <w:trPr>
          <w:jc w:val="center"/>
        </w:trPr>
        <w:tc>
          <w:tcPr>
            <w:tcW w:w="3686" w:type="dxa"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8" w:type="dxa"/>
            <w:hideMark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6F30EB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Потпис овлашћеног лица</w:t>
            </w:r>
          </w:p>
        </w:tc>
      </w:tr>
      <w:tr w:rsidR="001E1338" w:rsidRPr="006F30EB" w:rsidTr="0036504B">
        <w:trPr>
          <w:jc w:val="center"/>
        </w:trPr>
        <w:tc>
          <w:tcPr>
            <w:tcW w:w="3686" w:type="dxa"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  <w:hideMark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6F30EB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318" w:type="dxa"/>
          </w:tcPr>
          <w:p w:rsidR="001E1338" w:rsidRPr="006F30EB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1338" w:rsidRPr="00CB56E5" w:rsidTr="0036504B">
        <w:trPr>
          <w:trHeight w:val="738"/>
          <w:jc w:val="center"/>
        </w:trPr>
        <w:tc>
          <w:tcPr>
            <w:tcW w:w="3686" w:type="dxa"/>
            <w:vAlign w:val="bottom"/>
            <w:hideMark/>
          </w:tcPr>
          <w:p w:rsidR="001E1338" w:rsidRPr="00CB56E5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lang w:val="sr-Cyrl-RS"/>
              </w:rPr>
            </w:pPr>
            <w:r w:rsidRPr="00CB56E5">
              <w:rPr>
                <w:rFonts w:ascii="Times New Roman" w:eastAsia="Malgun Gothic" w:hAnsi="Times New Roman" w:cs="Times New Roman"/>
                <w:lang w:val="sr-Cyrl-RS"/>
              </w:rPr>
              <w:t>Датум: _______________________</w:t>
            </w:r>
          </w:p>
        </w:tc>
        <w:tc>
          <w:tcPr>
            <w:tcW w:w="1799" w:type="dxa"/>
          </w:tcPr>
          <w:p w:rsidR="001E1338" w:rsidRPr="00606866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38" w:rsidRPr="00606866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</w:tr>
    </w:tbl>
    <w:p w:rsidR="001E1338" w:rsidRPr="00CB56E5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1E1338" w:rsidRPr="00CB56E5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highlight w:val="yellow"/>
          <w:lang w:val="sr-Cyrl-CS"/>
        </w:rPr>
      </w:pPr>
    </w:p>
    <w:p w:rsidR="001E1338" w:rsidRPr="00606866" w:rsidRDefault="001E1338" w:rsidP="00606866">
      <w:pPr>
        <w:spacing w:after="160" w:line="259" w:lineRule="auto"/>
        <w:rPr>
          <w:rFonts w:ascii="Times New Roman" w:eastAsia="Malgun Gothic" w:hAnsi="Times New Roman" w:cs="Times New Roman"/>
          <w:color w:val="FF0000"/>
          <w:lang w:val="sr-Cyrl-CS"/>
        </w:rPr>
      </w:pPr>
    </w:p>
    <w:p w:rsidR="00632448" w:rsidRPr="004A599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430513" w:rsidRDefault="002172C0" w:rsidP="00430513">
      <w:pPr>
        <w:pStyle w:val="Heading2"/>
      </w:pPr>
      <w:bookmarkStart w:id="8" w:name="_Toc517938774"/>
      <w:proofErr w:type="spellStart"/>
      <w:r w:rsidRPr="00430513">
        <w:t>Образац</w:t>
      </w:r>
      <w:proofErr w:type="spellEnd"/>
      <w:r w:rsidRPr="00430513">
        <w:t xml:space="preserve"> </w:t>
      </w:r>
      <w:r w:rsidR="001E1338" w:rsidRPr="00430513">
        <w:rPr>
          <w:lang w:val="sr-Cyrl-RS"/>
        </w:rPr>
        <w:t>2</w:t>
      </w:r>
      <w:r w:rsidRPr="00430513">
        <w:t xml:space="preserve"> – </w:t>
      </w:r>
      <w:proofErr w:type="spellStart"/>
      <w:r w:rsidRPr="00430513">
        <w:t>Образац</w:t>
      </w:r>
      <w:proofErr w:type="spellEnd"/>
      <w:r w:rsidRPr="00430513">
        <w:t xml:space="preserve"> </w:t>
      </w:r>
      <w:proofErr w:type="spellStart"/>
      <w:r w:rsidRPr="00430513">
        <w:t>понуде</w:t>
      </w:r>
      <w:bookmarkEnd w:id="8"/>
      <w:proofErr w:type="spellEnd"/>
    </w:p>
    <w:p w:rsidR="002172C0" w:rsidRPr="004A599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4A5998" w:rsidRDefault="00550F82" w:rsidP="00550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. </w:t>
      </w:r>
      <w:r w:rsidRPr="004A5998">
        <w:rPr>
          <w:rFonts w:ascii="Times New Roman" w:hAnsi="Times New Roman" w:cs="Times New Roman"/>
          <w:sz w:val="24"/>
          <w:szCs w:val="24"/>
          <w:lang w:val="sr-Latn-RS"/>
        </w:rPr>
        <w:t>______</w:t>
      </w:r>
      <w:proofErr w:type="spellStart"/>
      <w:r w:rsidR="00AD7A7F" w:rsidRPr="004A5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>_____</w:t>
      </w:r>
      <w:r w:rsidR="00AD7A7F" w:rsidRPr="004A599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4A5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00FB" w:rsidRPr="004A5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00FB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4A599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D00FB"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4A599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D00FB" w:rsidRPr="004A599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2893" w:rsidRPr="004A5998" w:rsidRDefault="00D42E78" w:rsidP="00550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A599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99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A5998">
        <w:rPr>
          <w:rFonts w:ascii="Times New Roman" w:hAnsi="Times New Roman" w:cs="Times New Roman"/>
          <w:sz w:val="24"/>
          <w:szCs w:val="24"/>
        </w:rPr>
        <w:t xml:space="preserve"> </w:t>
      </w:r>
      <w:r w:rsidR="00430513">
        <w:rPr>
          <w:rFonts w:ascii="Times New Roman" w:hAnsi="Times New Roman" w:cs="Times New Roman"/>
          <w:sz w:val="24"/>
          <w:szCs w:val="24"/>
          <w:lang w:val="sr-Cyrl-RS"/>
        </w:rPr>
        <w:t>услуга односа са јавношћу и вођење друштвених   мрежа</w:t>
      </w:r>
      <w:r w:rsidR="000C3163" w:rsidRPr="004A5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4A599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3163" w:rsidRPr="004A5998">
        <w:rPr>
          <w:rFonts w:ascii="Times New Roman" w:hAnsi="Times New Roman" w:cs="Times New Roman"/>
          <w:sz w:val="24"/>
          <w:szCs w:val="24"/>
        </w:rPr>
        <w:t xml:space="preserve"> </w:t>
      </w:r>
      <w:r w:rsidR="007F6D87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4A5998">
        <w:rPr>
          <w:rFonts w:ascii="Times New Roman" w:hAnsi="Times New Roman" w:cs="Times New Roman"/>
          <w:sz w:val="24"/>
          <w:szCs w:val="24"/>
        </w:rPr>
        <w:t>/201</w:t>
      </w:r>
      <w:r w:rsidR="00606866">
        <w:rPr>
          <w:rFonts w:ascii="Times New Roman" w:hAnsi="Times New Roman" w:cs="Times New Roman"/>
          <w:sz w:val="24"/>
          <w:szCs w:val="24"/>
        </w:rPr>
        <w:t>9</w:t>
      </w:r>
    </w:p>
    <w:p w:rsidR="001F4C32" w:rsidRPr="004A5998" w:rsidRDefault="001F4C3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430513" w:rsidRDefault="00AD7A7F" w:rsidP="00CB5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0513">
        <w:rPr>
          <w:rFonts w:ascii="Times New Roman" w:hAnsi="Times New Roman" w:cs="Times New Roman"/>
          <w:sz w:val="24"/>
          <w:szCs w:val="24"/>
        </w:rPr>
        <w:t>ОПШТИ ПОДАЦИ О ПОНУЂАЧУ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969"/>
      </w:tblGrid>
      <w:tr w:rsidR="00632448" w:rsidRPr="004A5998" w:rsidTr="001463E1">
        <w:trPr>
          <w:trHeight w:val="616"/>
        </w:trPr>
        <w:tc>
          <w:tcPr>
            <w:tcW w:w="4812" w:type="dxa"/>
          </w:tcPr>
          <w:p w:rsidR="00632448" w:rsidRPr="004A599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4A599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4A5998" w:rsidTr="00550F82">
        <w:trPr>
          <w:trHeight w:val="827"/>
        </w:trPr>
        <w:tc>
          <w:tcPr>
            <w:tcW w:w="4812" w:type="dxa"/>
          </w:tcPr>
          <w:p w:rsidR="00632448" w:rsidRPr="004A599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4A599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4A5998" w:rsidTr="001463E1">
        <w:trPr>
          <w:trHeight w:val="424"/>
        </w:trPr>
        <w:tc>
          <w:tcPr>
            <w:tcW w:w="4812" w:type="dxa"/>
          </w:tcPr>
          <w:p w:rsidR="00632448" w:rsidRPr="004A599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4A599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4A5998" w:rsidTr="001463E1">
        <w:trPr>
          <w:trHeight w:val="560"/>
        </w:trPr>
        <w:tc>
          <w:tcPr>
            <w:tcW w:w="4812" w:type="dxa"/>
          </w:tcPr>
          <w:p w:rsidR="00632448" w:rsidRPr="004A599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A5998">
              <w:rPr>
                <w:rFonts w:ascii="Times New Roman" w:hAnsi="Times New Roman" w:cs="Times New Roman"/>
                <w:sz w:val="24"/>
                <w:szCs w:val="24"/>
              </w:rPr>
              <w:t xml:space="preserve"> (ПИБ):</w:t>
            </w:r>
          </w:p>
        </w:tc>
        <w:tc>
          <w:tcPr>
            <w:tcW w:w="4969" w:type="dxa"/>
          </w:tcPr>
          <w:p w:rsidR="00632448" w:rsidRPr="004A599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566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4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568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406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827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827"/>
        </w:trPr>
        <w:tc>
          <w:tcPr>
            <w:tcW w:w="4812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69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430513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430513">
        <w:rPr>
          <w:rFonts w:ascii="Times New Roman" w:hAnsi="Times New Roman" w:cs="Times New Roman"/>
          <w:sz w:val="24"/>
          <w:szCs w:val="24"/>
        </w:rPr>
        <w:t xml:space="preserve">2) </w:t>
      </w:r>
      <w:r w:rsidR="00AD7A7F" w:rsidRPr="00430513">
        <w:rPr>
          <w:rFonts w:ascii="Times New Roman" w:hAnsi="Times New Roman" w:cs="Times New Roman"/>
          <w:sz w:val="24"/>
          <w:szCs w:val="24"/>
        </w:rPr>
        <w:t>ПОНУДУ ПОДНОСИ: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32448" w:rsidRPr="00430513" w:rsidTr="00550F82">
        <w:trPr>
          <w:trHeight w:val="551"/>
        </w:trPr>
        <w:tc>
          <w:tcPr>
            <w:tcW w:w="9781" w:type="dxa"/>
          </w:tcPr>
          <w:p w:rsidR="00632448" w:rsidRPr="00430513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430513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sz w:val="24"/>
                <w:szCs w:val="24"/>
              </w:rPr>
              <w:t>А) САМОСТАЛНО</w:t>
            </w:r>
          </w:p>
        </w:tc>
      </w:tr>
      <w:tr w:rsidR="00632448" w:rsidRPr="00430513" w:rsidTr="00550F82">
        <w:trPr>
          <w:trHeight w:val="554"/>
        </w:trPr>
        <w:tc>
          <w:tcPr>
            <w:tcW w:w="9781" w:type="dxa"/>
          </w:tcPr>
          <w:p w:rsidR="00632448" w:rsidRPr="00430513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430513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sz w:val="24"/>
                <w:szCs w:val="24"/>
              </w:rPr>
              <w:t>Б) СА ПОДИЗВОЂАЧЕМ</w:t>
            </w:r>
          </w:p>
        </w:tc>
      </w:tr>
      <w:tr w:rsidR="00632448" w:rsidRPr="00430513" w:rsidTr="00550F82">
        <w:trPr>
          <w:trHeight w:val="551"/>
        </w:trPr>
        <w:tc>
          <w:tcPr>
            <w:tcW w:w="9781" w:type="dxa"/>
          </w:tcPr>
          <w:p w:rsidR="00632448" w:rsidRPr="00430513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430513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13">
              <w:rPr>
                <w:rFonts w:ascii="Times New Roman" w:hAnsi="Times New Roman" w:cs="Times New Roman"/>
                <w:sz w:val="24"/>
                <w:szCs w:val="24"/>
              </w:rPr>
              <w:t>В) КАО ЗАЈЕДНИЧКУ ПОНУДУ</w:t>
            </w:r>
          </w:p>
        </w:tc>
      </w:tr>
    </w:tbl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заокружити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начин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подношења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45036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свим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учесницима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заједничке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550F82" w:rsidRPr="00BB6FCD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  <w:sectPr w:rsidR="00632448" w:rsidRPr="00BB6FCD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7B1FE7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7B1FE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D7A7F" w:rsidRPr="007B1FE7">
        <w:rPr>
          <w:rFonts w:ascii="Times New Roman" w:hAnsi="Times New Roman" w:cs="Times New Roman"/>
          <w:sz w:val="24"/>
          <w:szCs w:val="24"/>
        </w:rPr>
        <w:t>ПОДАЦИ О ПОДИЗВОЂАЧУ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4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1104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827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1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2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554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1103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550F82">
        <w:trPr>
          <w:trHeight w:val="827"/>
        </w:trPr>
        <w:tc>
          <w:tcPr>
            <w:tcW w:w="657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0F82" w:rsidRPr="00BB6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proofErr w:type="gram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C3163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b/>
          <w:sz w:val="24"/>
          <w:szCs w:val="24"/>
        </w:rPr>
        <w:sectPr w:rsidR="00632448" w:rsidRPr="00BB6FCD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7B1FE7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7B1FE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AD7A7F" w:rsidRPr="007B1FE7">
        <w:rPr>
          <w:rFonts w:ascii="Times New Roman" w:hAnsi="Times New Roman" w:cs="Times New Roman"/>
          <w:sz w:val="24"/>
          <w:szCs w:val="24"/>
        </w:rPr>
        <w:t>ПОДАЦИ О УЧЕСНИКУ У ЗАЈЕДНИЧКОЈ ПОНУДИ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BB6FCD" w:rsidTr="001B6083">
        <w:trPr>
          <w:trHeight w:val="565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B6FCD" w:rsidRDefault="00AD7A7F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290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1B6083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AD7A7F" w:rsidRPr="00BB6FCD">
              <w:rPr>
                <w:rFonts w:ascii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="00AD7A7F"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25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291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27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307"/>
        </w:trPr>
        <w:tc>
          <w:tcPr>
            <w:tcW w:w="657" w:type="dxa"/>
          </w:tcPr>
          <w:p w:rsidR="00632448" w:rsidRPr="00BB6FCD" w:rsidRDefault="00AD7A7F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417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425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69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04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10"/>
        </w:trPr>
        <w:tc>
          <w:tcPr>
            <w:tcW w:w="657" w:type="dxa"/>
          </w:tcPr>
          <w:p w:rsidR="00632448" w:rsidRPr="00BB6FCD" w:rsidRDefault="00AD7A7F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B6083">
        <w:trPr>
          <w:trHeight w:val="417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281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289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1463E1">
        <w:trPr>
          <w:trHeight w:val="297"/>
        </w:trPr>
        <w:tc>
          <w:tcPr>
            <w:tcW w:w="657" w:type="dxa"/>
          </w:tcPr>
          <w:p w:rsidR="00632448" w:rsidRPr="00BB6FCD" w:rsidRDefault="00632448" w:rsidP="0055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1463E1" w:rsidRDefault="00AD7A7F" w:rsidP="00550F82">
      <w:pPr>
        <w:jc w:val="both"/>
        <w:rPr>
          <w:rFonts w:ascii="Times New Roman" w:hAnsi="Times New Roman" w:cs="Times New Roman"/>
          <w:i/>
        </w:rPr>
      </w:pPr>
      <w:proofErr w:type="spellStart"/>
      <w:r w:rsidRPr="001463E1">
        <w:rPr>
          <w:rFonts w:ascii="Times New Roman" w:hAnsi="Times New Roman" w:cs="Times New Roman"/>
          <w:b/>
          <w:i/>
        </w:rPr>
        <w:t>Напомена</w:t>
      </w:r>
      <w:proofErr w:type="spellEnd"/>
      <w:r w:rsidRPr="001463E1">
        <w:rPr>
          <w:rFonts w:ascii="Times New Roman" w:hAnsi="Times New Roman" w:cs="Times New Roman"/>
          <w:b/>
          <w:i/>
        </w:rPr>
        <w:t>:</w:t>
      </w:r>
      <w:r w:rsidR="00550F82" w:rsidRPr="001463E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Табелу</w:t>
      </w:r>
      <w:proofErr w:type="spellEnd"/>
      <w:r w:rsidRPr="001463E1">
        <w:rPr>
          <w:rFonts w:ascii="Times New Roman" w:hAnsi="Times New Roman" w:cs="Times New Roman"/>
          <w:i/>
        </w:rPr>
        <w:t xml:space="preserve"> „</w:t>
      </w:r>
      <w:proofErr w:type="spellStart"/>
      <w:r w:rsidRPr="001463E1">
        <w:rPr>
          <w:rFonts w:ascii="Times New Roman" w:hAnsi="Times New Roman" w:cs="Times New Roman"/>
          <w:i/>
        </w:rPr>
        <w:t>Подаци</w:t>
      </w:r>
      <w:proofErr w:type="spellEnd"/>
      <w:r w:rsidRPr="001463E1">
        <w:rPr>
          <w:rFonts w:ascii="Times New Roman" w:hAnsi="Times New Roman" w:cs="Times New Roman"/>
          <w:i/>
        </w:rPr>
        <w:t xml:space="preserve"> о </w:t>
      </w:r>
      <w:proofErr w:type="spellStart"/>
      <w:r w:rsidRPr="001463E1">
        <w:rPr>
          <w:rFonts w:ascii="Times New Roman" w:hAnsi="Times New Roman" w:cs="Times New Roman"/>
          <w:i/>
        </w:rPr>
        <w:t>учеснику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заједничкој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1463E1">
        <w:rPr>
          <w:rFonts w:ascii="Times New Roman" w:hAnsi="Times New Roman" w:cs="Times New Roman"/>
          <w:i/>
        </w:rPr>
        <w:t>понуди</w:t>
      </w:r>
      <w:proofErr w:type="spellEnd"/>
      <w:r w:rsidRPr="001463E1">
        <w:rPr>
          <w:rFonts w:ascii="Times New Roman" w:hAnsi="Times New Roman" w:cs="Times New Roman"/>
          <w:i/>
        </w:rPr>
        <w:t xml:space="preserve">“ </w:t>
      </w:r>
      <w:proofErr w:type="spellStart"/>
      <w:r w:rsidRPr="001463E1">
        <w:rPr>
          <w:rFonts w:ascii="Times New Roman" w:hAnsi="Times New Roman" w:cs="Times New Roman"/>
          <w:i/>
        </w:rPr>
        <w:t>попуњавају</w:t>
      </w:r>
      <w:proofErr w:type="spellEnd"/>
      <w:proofErr w:type="gram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само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они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који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подносе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заједничку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понуду</w:t>
      </w:r>
      <w:proofErr w:type="spellEnd"/>
      <w:r w:rsidRPr="001463E1">
        <w:rPr>
          <w:rFonts w:ascii="Times New Roman" w:hAnsi="Times New Roman" w:cs="Times New Roman"/>
          <w:i/>
        </w:rPr>
        <w:t xml:space="preserve">, а </w:t>
      </w:r>
      <w:proofErr w:type="spellStart"/>
      <w:r w:rsidRPr="001463E1">
        <w:rPr>
          <w:rFonts w:ascii="Times New Roman" w:hAnsi="Times New Roman" w:cs="Times New Roman"/>
          <w:i/>
        </w:rPr>
        <w:t>уколико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има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већи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број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учесника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заједничкој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од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места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предвиђених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табели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потребно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је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наведени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образац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копира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довољном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броју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примерака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попуни</w:t>
      </w:r>
      <w:proofErr w:type="spellEnd"/>
      <w:r w:rsidRPr="001463E1">
        <w:rPr>
          <w:rFonts w:ascii="Times New Roman" w:hAnsi="Times New Roman" w:cs="Times New Roman"/>
          <w:i/>
        </w:rPr>
        <w:t xml:space="preserve"> и </w:t>
      </w:r>
      <w:proofErr w:type="spellStart"/>
      <w:r w:rsidRPr="001463E1">
        <w:rPr>
          <w:rFonts w:ascii="Times New Roman" w:hAnsi="Times New Roman" w:cs="Times New Roman"/>
          <w:i/>
        </w:rPr>
        <w:t>достави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за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сваког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који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је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учесник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заједничкој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понуди</w:t>
      </w:r>
      <w:proofErr w:type="spellEnd"/>
      <w:r w:rsidRPr="001463E1">
        <w:rPr>
          <w:rFonts w:ascii="Times New Roman" w:hAnsi="Times New Roman" w:cs="Times New Roman"/>
          <w:i/>
        </w:rPr>
        <w:t>.</w:t>
      </w:r>
    </w:p>
    <w:p w:rsidR="00E42BF4" w:rsidRPr="00E42BF4" w:rsidRDefault="00E42BF4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BF4" w:rsidRPr="004214DE" w:rsidRDefault="00E42BF4" w:rsidP="004214D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1FE7">
        <w:rPr>
          <w:rFonts w:ascii="Times New Roman" w:hAnsi="Times New Roman" w:cs="Times New Roman"/>
          <w:sz w:val="24"/>
          <w:szCs w:val="24"/>
        </w:rPr>
        <w:t>О</w:t>
      </w:r>
      <w:r w:rsidR="00471FBF" w:rsidRPr="007B1FE7">
        <w:rPr>
          <w:rFonts w:ascii="Times New Roman" w:hAnsi="Times New Roman" w:cs="Times New Roman"/>
          <w:sz w:val="24"/>
          <w:szCs w:val="24"/>
          <w:lang w:val="sr-Cyrl-RS"/>
        </w:rPr>
        <w:t>ПИС ПРЕДМЕТА НАБАВКЕ –</w:t>
      </w:r>
      <w:r w:rsidR="007B1FE7" w:rsidRPr="007B1F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FE7" w:rsidRPr="007B1FE7">
        <w:rPr>
          <w:rFonts w:ascii="Times New Roman" w:hAnsi="Times New Roman" w:cs="Times New Roman"/>
          <w:sz w:val="24"/>
          <w:szCs w:val="24"/>
          <w:lang w:val="sr-Cyrl-RS"/>
        </w:rPr>
        <w:t>услуга односа са јавношћу и вођење друштвених   мрежа</w:t>
      </w:r>
      <w:r w:rsidR="007B1FE7" w:rsidRPr="007B1FE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B1FE7" w:rsidRPr="007B1FE7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B1FE7" w:rsidRPr="007B1FE7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7B1FE7" w:rsidRPr="007B1FE7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E42BF4" w:rsidRPr="007B1FE7" w:rsidRDefault="00E42BF4" w:rsidP="00A0019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FE7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ПДВ</w:t>
      </w:r>
      <w:r w:rsidRPr="007B1FE7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7B1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BF4" w:rsidRPr="007B1FE7" w:rsidRDefault="00E42BF4" w:rsidP="00A0019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1FE7">
        <w:rPr>
          <w:rFonts w:ascii="Times New Roman" w:hAnsi="Times New Roman" w:cs="Times New Roman"/>
          <w:sz w:val="24"/>
          <w:szCs w:val="24"/>
        </w:rPr>
        <w:t xml:space="preserve">ПДВ: ____ %. </w:t>
      </w:r>
    </w:p>
    <w:p w:rsidR="00E42BF4" w:rsidRPr="007B1FE7" w:rsidRDefault="00E42BF4" w:rsidP="00A0019C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FE7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ПДВ</w:t>
      </w:r>
      <w:r w:rsidRPr="007B1FE7">
        <w:rPr>
          <w:rFonts w:ascii="Times New Roman" w:hAnsi="Times New Roman" w:cs="Times New Roman"/>
          <w:sz w:val="24"/>
          <w:szCs w:val="24"/>
          <w:lang w:val="sr-Cyrl-RS"/>
        </w:rPr>
        <w:t>-ом</w:t>
      </w:r>
      <w:r w:rsidRPr="007B1FE7">
        <w:rPr>
          <w:rFonts w:ascii="Times New Roman" w:hAnsi="Times New Roman" w:cs="Times New Roman"/>
          <w:sz w:val="24"/>
          <w:szCs w:val="24"/>
        </w:rPr>
        <w:t>.</w:t>
      </w:r>
    </w:p>
    <w:p w:rsidR="00A0019C" w:rsidRDefault="00A0019C" w:rsidP="00A001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019C" w:rsidRPr="00B27F9C" w:rsidRDefault="00A0019C" w:rsidP="00A0019C">
      <w:pPr>
        <w:jc w:val="both"/>
        <w:rPr>
          <w:rFonts w:ascii="Times New Roman" w:hAnsi="Times New Roman" w:cs="Times New Roman"/>
          <w:sz w:val="24"/>
          <w:szCs w:val="24"/>
        </w:rPr>
      </w:pPr>
      <w:r w:rsidRPr="007B1FE7"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 дана (рок не може бити краћи од 15 нити дужи од </w:t>
      </w:r>
      <w:r w:rsidRPr="00B27F9C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r w:rsidRPr="00B27F9C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) </w:t>
      </w:r>
      <w:r w:rsidRPr="00B27F9C">
        <w:rPr>
          <w:rFonts w:ascii="Times New Roman" w:hAnsi="Times New Roman" w:cs="Times New Roman"/>
          <w:sz w:val="24"/>
          <w:szCs w:val="24"/>
          <w:lang w:val="sr-Cyrl-RS"/>
        </w:rPr>
        <w:t xml:space="preserve">и записника </w:t>
      </w:r>
      <w:r w:rsidRPr="00B27F9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27F9C">
        <w:rPr>
          <w:rFonts w:ascii="Times New Roman" w:hAnsi="Times New Roman" w:cs="Times New Roman"/>
          <w:sz w:val="24"/>
          <w:szCs w:val="24"/>
        </w:rPr>
        <w:t>.</w:t>
      </w:r>
    </w:p>
    <w:p w:rsidR="00A0019C" w:rsidRPr="00B27F9C" w:rsidRDefault="00A0019C" w:rsidP="00A001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FE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B1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FE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>.</w:t>
      </w:r>
    </w:p>
    <w:p w:rsidR="00A0019C" w:rsidRPr="00B27F9C" w:rsidRDefault="00A0019C" w:rsidP="00A001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прихватамо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>.</w:t>
      </w:r>
    </w:p>
    <w:p w:rsidR="00E42BF4" w:rsidRDefault="00E42BF4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2BF4" w:rsidRPr="00B27F9C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B27F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E42BF4" w:rsidRPr="00B27F9C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B27F9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9063A9F" wp14:editId="2F03E4EB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70EB" id="Line 1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H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" strokeweight=".25092mm">
                <w10:wrap type="topAndBottom" anchorx="page"/>
              </v:line>
            </w:pict>
          </mc:Fallback>
        </mc:AlternateContent>
      </w:r>
      <w:r w:rsidRPr="00B27F9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71C837" wp14:editId="7F1AAC56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EC0F" id="Line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E42BF4" w:rsidRDefault="00E42BF4" w:rsidP="008817F6">
      <w:pPr>
        <w:jc w:val="both"/>
      </w:pPr>
      <w:proofErr w:type="spellStart"/>
      <w:r w:rsidRPr="001463E1">
        <w:rPr>
          <w:rFonts w:ascii="Times New Roman" w:hAnsi="Times New Roman" w:cs="Times New Roman"/>
          <w:b/>
          <w:i/>
        </w:rPr>
        <w:t>Напомене</w:t>
      </w:r>
      <w:proofErr w:type="spellEnd"/>
      <w:r w:rsidRPr="001463E1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1463E1">
        <w:rPr>
          <w:rFonts w:ascii="Times New Roman" w:hAnsi="Times New Roman" w:cs="Times New Roman"/>
          <w:i/>
        </w:rPr>
        <w:t>Образац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мора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попуни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овери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печатом</w:t>
      </w:r>
      <w:proofErr w:type="spellEnd"/>
      <w:r w:rsidRPr="001463E1">
        <w:rPr>
          <w:rFonts w:ascii="Times New Roman" w:hAnsi="Times New Roman" w:cs="Times New Roman"/>
          <w:i/>
        </w:rPr>
        <w:t xml:space="preserve"> и </w:t>
      </w:r>
      <w:proofErr w:type="spellStart"/>
      <w:r w:rsidRPr="001463E1">
        <w:rPr>
          <w:rFonts w:ascii="Times New Roman" w:hAnsi="Times New Roman" w:cs="Times New Roman"/>
          <w:i/>
        </w:rPr>
        <w:t>потпише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чиме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потврђује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тачни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подаци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који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су</w:t>
      </w:r>
      <w:proofErr w:type="spellEnd"/>
      <w:r w:rsidRPr="001463E1">
        <w:rPr>
          <w:rFonts w:ascii="Times New Roman" w:hAnsi="Times New Roman" w:cs="Times New Roman"/>
          <w:i/>
        </w:rPr>
        <w:t xml:space="preserve"> у </w:t>
      </w:r>
      <w:proofErr w:type="spellStart"/>
      <w:r w:rsidRPr="001463E1">
        <w:rPr>
          <w:rFonts w:ascii="Times New Roman" w:hAnsi="Times New Roman" w:cs="Times New Roman"/>
          <w:i/>
        </w:rPr>
        <w:t>обрасцу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наведени</w:t>
      </w:r>
      <w:proofErr w:type="spellEnd"/>
      <w:r w:rsidRPr="001463E1">
        <w:rPr>
          <w:rFonts w:ascii="Times New Roman" w:hAnsi="Times New Roman" w:cs="Times New Roman"/>
          <w:i/>
        </w:rPr>
        <w:t xml:space="preserve">. </w:t>
      </w:r>
      <w:proofErr w:type="spellStart"/>
      <w:r w:rsidRPr="001463E1">
        <w:rPr>
          <w:rFonts w:ascii="Times New Roman" w:hAnsi="Times New Roman" w:cs="Times New Roman"/>
          <w:i/>
        </w:rPr>
        <w:t>Уколико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подносе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заједничку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понуду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група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може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определи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образац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понуде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потписују</w:t>
      </w:r>
      <w:proofErr w:type="spellEnd"/>
      <w:r w:rsidRPr="001463E1">
        <w:rPr>
          <w:rFonts w:ascii="Times New Roman" w:hAnsi="Times New Roman" w:cs="Times New Roman"/>
          <w:i/>
        </w:rPr>
        <w:t xml:space="preserve"> и </w:t>
      </w:r>
      <w:proofErr w:type="spellStart"/>
      <w:r w:rsidRPr="001463E1">
        <w:rPr>
          <w:rFonts w:ascii="Times New Roman" w:hAnsi="Times New Roman" w:cs="Times New Roman"/>
          <w:i/>
        </w:rPr>
        <w:t>печатом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оверавају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сви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из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групе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или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група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може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да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одреди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једног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понуђача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из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групе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који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ће</w:t>
      </w:r>
      <w:proofErr w:type="spellEnd"/>
      <w:r w:rsidRPr="001463E1">
        <w:rPr>
          <w:rFonts w:ascii="Times New Roman" w:hAnsi="Times New Roman" w:cs="Times New Roman"/>
          <w:i/>
        </w:rPr>
        <w:t xml:space="preserve"> </w:t>
      </w:r>
      <w:proofErr w:type="spellStart"/>
      <w:r w:rsidRPr="001463E1">
        <w:rPr>
          <w:rFonts w:ascii="Times New Roman" w:hAnsi="Times New Roman" w:cs="Times New Roman"/>
          <w:i/>
        </w:rPr>
        <w:t>попунити</w:t>
      </w:r>
      <w:proofErr w:type="spellEnd"/>
      <w:r w:rsidRPr="001463E1">
        <w:rPr>
          <w:rFonts w:ascii="Times New Roman" w:hAnsi="Times New Roman" w:cs="Times New Roman"/>
          <w:i/>
        </w:rPr>
        <w:t xml:space="preserve">, </w:t>
      </w:r>
      <w:proofErr w:type="spellStart"/>
      <w:r w:rsidRPr="001463E1">
        <w:rPr>
          <w:rFonts w:ascii="Times New Roman" w:hAnsi="Times New Roman" w:cs="Times New Roman"/>
          <w:i/>
        </w:rPr>
        <w:t>потписати</w:t>
      </w:r>
      <w:proofErr w:type="spellEnd"/>
      <w:r w:rsidRPr="001463E1">
        <w:rPr>
          <w:rFonts w:ascii="Times New Roman" w:hAnsi="Times New Roman" w:cs="Times New Roman"/>
          <w:i/>
        </w:rPr>
        <w:t xml:space="preserve"> и</w:t>
      </w:r>
      <w:r w:rsidR="0040222F">
        <w:rPr>
          <w:rFonts w:ascii="Times New Roman" w:hAnsi="Times New Roman" w:cs="Times New Roman"/>
          <w:i/>
        </w:rPr>
        <w:t xml:space="preserve"> </w:t>
      </w:r>
      <w:proofErr w:type="spellStart"/>
      <w:r w:rsidR="0040222F">
        <w:rPr>
          <w:rFonts w:ascii="Times New Roman" w:hAnsi="Times New Roman" w:cs="Times New Roman"/>
          <w:i/>
        </w:rPr>
        <w:t>печатом</w:t>
      </w:r>
      <w:proofErr w:type="spellEnd"/>
      <w:r w:rsidR="0040222F">
        <w:rPr>
          <w:rFonts w:ascii="Times New Roman" w:hAnsi="Times New Roman" w:cs="Times New Roman"/>
          <w:i/>
        </w:rPr>
        <w:t xml:space="preserve"> </w:t>
      </w:r>
      <w:proofErr w:type="spellStart"/>
      <w:r w:rsidR="0040222F">
        <w:rPr>
          <w:rFonts w:ascii="Times New Roman" w:hAnsi="Times New Roman" w:cs="Times New Roman"/>
          <w:i/>
        </w:rPr>
        <w:t>оверити</w:t>
      </w:r>
      <w:proofErr w:type="spellEnd"/>
      <w:r w:rsidR="0040222F">
        <w:rPr>
          <w:rFonts w:ascii="Times New Roman" w:hAnsi="Times New Roman" w:cs="Times New Roman"/>
          <w:i/>
        </w:rPr>
        <w:t xml:space="preserve"> </w:t>
      </w:r>
      <w:proofErr w:type="spellStart"/>
      <w:r w:rsidR="0040222F">
        <w:rPr>
          <w:rFonts w:ascii="Times New Roman" w:hAnsi="Times New Roman" w:cs="Times New Roman"/>
          <w:i/>
        </w:rPr>
        <w:t>образац</w:t>
      </w:r>
      <w:proofErr w:type="spellEnd"/>
      <w:r w:rsidR="0040222F">
        <w:rPr>
          <w:rFonts w:ascii="Times New Roman" w:hAnsi="Times New Roman" w:cs="Times New Roman"/>
          <w:i/>
        </w:rPr>
        <w:t xml:space="preserve"> </w:t>
      </w:r>
      <w:proofErr w:type="spellStart"/>
      <w:r w:rsidR="0040222F">
        <w:rPr>
          <w:rFonts w:ascii="Times New Roman" w:hAnsi="Times New Roman" w:cs="Times New Roman"/>
          <w:i/>
        </w:rPr>
        <w:t>пону</w:t>
      </w:r>
      <w:proofErr w:type="spellEnd"/>
      <w:r w:rsidR="0040222F">
        <w:rPr>
          <w:rFonts w:ascii="Times New Roman" w:hAnsi="Times New Roman" w:cs="Times New Roman"/>
          <w:i/>
          <w:lang w:val="sr-Cyrl-RS"/>
        </w:rPr>
        <w:t>де.</w:t>
      </w:r>
      <w:r w:rsidR="008817F6">
        <w:t xml:space="preserve"> </w:t>
      </w:r>
    </w:p>
    <w:p w:rsidR="00E42BF4" w:rsidRPr="00E42BF4" w:rsidRDefault="00E42BF4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42BF4" w:rsidRPr="00E42BF4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E42BF4" w:rsidRPr="004214DE" w:rsidRDefault="00E42BF4" w:rsidP="007C7540">
      <w:pPr>
        <w:ind w:left="1418" w:hanging="1418"/>
        <w:jc w:val="right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_Toc516035794"/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</w:rPr>
        <w:lastRenderedPageBreak/>
        <w:t>Образац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759F" w:rsidRPr="004214D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3</w:t>
      </w:r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</w:rPr>
        <w:t>Образац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</w:rPr>
        <w:t>структуре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14D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понуђене </w:t>
      </w:r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</w:rPr>
        <w:t>цен</w:t>
      </w:r>
      <w:bookmarkEnd w:id="9"/>
      <w:r w:rsidRPr="004214DE">
        <w:rPr>
          <w:rFonts w:ascii="Times New Roman" w:hAnsi="Times New Roman" w:cs="Times New Roman"/>
          <w:bCs/>
          <w:i/>
          <w:sz w:val="24"/>
          <w:szCs w:val="24"/>
        </w:rPr>
        <w:t>е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</w:rPr>
        <w:t>са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</w:rPr>
        <w:t xml:space="preserve"> у</w:t>
      </w:r>
      <w:proofErr w:type="spellStart"/>
      <w:r w:rsidRPr="004214D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путством</w:t>
      </w:r>
      <w:proofErr w:type="spellEnd"/>
      <w:r w:rsidRPr="004214D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како да се попуни</w:t>
      </w:r>
    </w:p>
    <w:p w:rsidR="00E42BF4" w:rsidRPr="004214DE" w:rsidRDefault="00E42BF4" w:rsidP="00523AE3">
      <w:pPr>
        <w:rPr>
          <w:rFonts w:ascii="Times New Roman" w:hAnsi="Times New Roman" w:cs="Times New Roman"/>
          <w:sz w:val="24"/>
          <w:szCs w:val="24"/>
        </w:rPr>
      </w:pPr>
    </w:p>
    <w:p w:rsidR="001F31E5" w:rsidRPr="004214DE" w:rsidRDefault="001F31E5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4214DE" w:rsidRDefault="00FD00FB" w:rsidP="000677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214DE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Start"/>
      <w:r w:rsidR="00B3722F" w:rsidRPr="004214DE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лементи</w:t>
      </w:r>
      <w:proofErr w:type="spellEnd"/>
      <w:r w:rsidR="00B3722F" w:rsidRPr="004214D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понуде</w:t>
      </w:r>
    </w:p>
    <w:p w:rsidR="000677D4" w:rsidRPr="004214DE" w:rsidRDefault="000677D4" w:rsidP="000677D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3119"/>
        <w:gridCol w:w="2136"/>
      </w:tblGrid>
      <w:tr w:rsidR="00C62D28" w:rsidRPr="004214DE" w:rsidTr="00C62D28">
        <w:trPr>
          <w:trHeight w:val="1295"/>
        </w:trPr>
        <w:tc>
          <w:tcPr>
            <w:tcW w:w="4526" w:type="dxa"/>
          </w:tcPr>
          <w:p w:rsidR="00C62D28" w:rsidRPr="004214DE" w:rsidRDefault="00C62D28" w:rsidP="00C62D28">
            <w:pPr>
              <w:pStyle w:val="TableParagraph"/>
              <w:spacing w:before="2"/>
              <w:ind w:left="934" w:right="92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Опис</w:t>
            </w:r>
            <w:proofErr w:type="spellEnd"/>
            <w:r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услуге</w:t>
            </w:r>
            <w:proofErr w:type="spellEnd"/>
            <w:r w:rsidR="0008330F" w:rsidRPr="004214DE">
              <w:rPr>
                <w:rFonts w:ascii="Times New Roman" w:hAnsi="Times New Roman" w:cs="Times New Roman"/>
                <w:w w:val="105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30F" w:rsidRPr="004214DE">
              <w:rPr>
                <w:rFonts w:ascii="Times New Roman" w:hAnsi="Times New Roman" w:cs="Times New Roman"/>
                <w:sz w:val="24"/>
                <w:szCs w:val="24"/>
              </w:rPr>
              <w:t>спецификације</w:t>
            </w:r>
            <w:proofErr w:type="spellEnd"/>
          </w:p>
        </w:tc>
        <w:tc>
          <w:tcPr>
            <w:tcW w:w="3119" w:type="dxa"/>
          </w:tcPr>
          <w:p w:rsidR="00C62D28" w:rsidRPr="004214DE" w:rsidRDefault="00C62D28" w:rsidP="00C62D28">
            <w:pPr>
              <w:pStyle w:val="TableParagraph"/>
              <w:spacing w:before="2"/>
              <w:ind w:left="414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DE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Понуђена</w:t>
            </w:r>
            <w:proofErr w:type="spellEnd"/>
            <w:r w:rsidRPr="004214D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4214DE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цена</w:t>
            </w:r>
            <w:proofErr w:type="spellEnd"/>
          </w:p>
          <w:p w:rsidR="00C62D28" w:rsidRPr="004214DE" w:rsidRDefault="0008330F" w:rsidP="00C62D28">
            <w:pPr>
              <w:pStyle w:val="TableParagraph"/>
              <w:spacing w:before="5"/>
              <w:ind w:left="414" w:righ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proofErr w:type="spellStart"/>
            <w:r w:rsidR="00C62D28"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</w:t>
            </w:r>
            <w:proofErr w:type="spellEnd"/>
            <w:r w:rsidR="00C62D28" w:rsidRPr="004214D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ПДВ</w:t>
            </w:r>
          </w:p>
          <w:p w:rsidR="00C62D28" w:rsidRPr="004214DE" w:rsidRDefault="00C62D28" w:rsidP="00C62D28">
            <w:pPr>
              <w:pStyle w:val="TableParagraph"/>
              <w:spacing w:before="4"/>
              <w:ind w:left="414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C62D28" w:rsidRPr="004214DE" w:rsidRDefault="00C62D28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4DE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D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C62D28" w:rsidRPr="004214DE" w:rsidRDefault="0008330F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D28" w:rsidRPr="004214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D28"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62D28" w:rsidRPr="004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D28"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</w:t>
            </w:r>
          </w:p>
          <w:p w:rsidR="00C62D28" w:rsidRPr="004214DE" w:rsidRDefault="00C62D28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2F" w:rsidRPr="004214DE" w:rsidTr="00C62D28">
        <w:trPr>
          <w:trHeight w:val="517"/>
        </w:trPr>
        <w:tc>
          <w:tcPr>
            <w:tcW w:w="4526" w:type="dxa"/>
          </w:tcPr>
          <w:p w:rsidR="00B3722F" w:rsidRPr="004214DE" w:rsidRDefault="00B3722F" w:rsidP="00B37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19" w:type="dxa"/>
          </w:tcPr>
          <w:p w:rsidR="00B3722F" w:rsidRPr="004214DE" w:rsidRDefault="00B3722F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36" w:type="dxa"/>
          </w:tcPr>
          <w:p w:rsidR="00B3722F" w:rsidRPr="004214DE" w:rsidRDefault="00B3722F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62D28" w:rsidRPr="004214DE" w:rsidTr="00C62D28">
        <w:trPr>
          <w:trHeight w:val="517"/>
        </w:trPr>
        <w:tc>
          <w:tcPr>
            <w:tcW w:w="4526" w:type="dxa"/>
          </w:tcPr>
          <w:p w:rsidR="00C62D28" w:rsidRPr="004214DE" w:rsidRDefault="0008330F" w:rsidP="00C62D2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Понуђена цена </w:t>
            </w:r>
            <w:r w:rsidR="00285CC9"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</w:t>
            </w: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месечном нивоу</w:t>
            </w:r>
          </w:p>
        </w:tc>
        <w:tc>
          <w:tcPr>
            <w:tcW w:w="3119" w:type="dxa"/>
          </w:tcPr>
          <w:p w:rsidR="00C62D28" w:rsidRPr="004214DE" w:rsidRDefault="00C62D28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36" w:type="dxa"/>
          </w:tcPr>
          <w:p w:rsidR="00C62D28" w:rsidRPr="004214DE" w:rsidRDefault="00C62D28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0F" w:rsidRPr="004214DE" w:rsidTr="00C62D28">
        <w:trPr>
          <w:trHeight w:val="517"/>
        </w:trPr>
        <w:tc>
          <w:tcPr>
            <w:tcW w:w="4526" w:type="dxa"/>
          </w:tcPr>
          <w:p w:rsidR="0008330F" w:rsidRPr="004214DE" w:rsidRDefault="0008330F" w:rsidP="000833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Понуђена цена </w:t>
            </w:r>
            <w:r w:rsidR="00285CC9"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</w:t>
            </w:r>
            <w:r w:rsidRPr="004214D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годишњем нивоу</w:t>
            </w:r>
          </w:p>
        </w:tc>
        <w:tc>
          <w:tcPr>
            <w:tcW w:w="3119" w:type="dxa"/>
          </w:tcPr>
          <w:p w:rsidR="0008330F" w:rsidRPr="004214DE" w:rsidRDefault="0008330F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8330F" w:rsidRPr="004214DE" w:rsidRDefault="0008330F" w:rsidP="00C6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D4" w:rsidRPr="004214DE" w:rsidRDefault="000677D4" w:rsidP="000677D4">
      <w:pPr>
        <w:ind w:firstLine="426"/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</w:pPr>
    </w:p>
    <w:p w:rsidR="00B3722F" w:rsidRPr="004214DE" w:rsidRDefault="00B3722F" w:rsidP="000677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iCs/>
          <w:kern w:val="2"/>
          <w:sz w:val="24"/>
          <w:szCs w:val="24"/>
          <w:lang w:val="sr-Cyrl-CS"/>
        </w:rPr>
      </w:pPr>
      <w:proofErr w:type="spellStart"/>
      <w:r w:rsidRPr="004214DE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>Упуство</w:t>
      </w:r>
      <w:proofErr w:type="spellEnd"/>
      <w:r w:rsidRPr="004214DE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 xml:space="preserve"> за попуњавање обрасца структуре цене</w:t>
      </w:r>
      <w:r w:rsidRPr="004214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:</w:t>
      </w:r>
    </w:p>
    <w:p w:rsidR="00B3722F" w:rsidRPr="004214DE" w:rsidRDefault="00B3722F" w:rsidP="00B3722F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214D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Понуђач треба да попуни образац структуре цене за коју подноси понуду на следећи начин:</w:t>
      </w:r>
    </w:p>
    <w:p w:rsidR="00B3722F" w:rsidRPr="004214DE" w:rsidRDefault="00B3722F" w:rsidP="00B3722F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:rsidR="00B3722F" w:rsidRPr="004214DE" w:rsidRDefault="00B3722F" w:rsidP="00B3722F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214D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2. јединичну цену без ПДВ-а</w:t>
      </w:r>
    </w:p>
    <w:p w:rsidR="00B3722F" w:rsidRPr="004214DE" w:rsidRDefault="00B3722F" w:rsidP="00B3722F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214D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3. јединичну цену  са ПДВ-ом</w:t>
      </w:r>
      <w:r w:rsidR="006B6911" w:rsidRPr="004214DE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</w:p>
    <w:p w:rsidR="00632448" w:rsidRPr="004214DE" w:rsidRDefault="00632448" w:rsidP="00523AE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198E" w:rsidRPr="004214DE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4DE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2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D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2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DE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4214DE">
        <w:rPr>
          <w:rFonts w:ascii="Times New Roman" w:hAnsi="Times New Roman" w:cs="Times New Roman"/>
          <w:sz w:val="24"/>
          <w:szCs w:val="24"/>
        </w:rPr>
        <w:t>.</w:t>
      </w:r>
    </w:p>
    <w:p w:rsidR="00C62D28" w:rsidRPr="00B27F9C" w:rsidRDefault="00C62D28" w:rsidP="00C62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надокнада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фактурисање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>.</w:t>
      </w:r>
    </w:p>
    <w:p w:rsidR="00C62D28" w:rsidRPr="00B27F9C" w:rsidRDefault="00C62D28" w:rsidP="00C62D28">
      <w:pPr>
        <w:jc w:val="both"/>
        <w:rPr>
          <w:rFonts w:ascii="Times New Roman" w:hAnsi="Times New Roman" w:cs="Times New Roman"/>
          <w:sz w:val="24"/>
          <w:szCs w:val="24"/>
        </w:rPr>
      </w:pPr>
      <w:r w:rsidRPr="00B27F9C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B27F9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ена</w:t>
      </w:r>
      <w:proofErr w:type="spellEnd"/>
      <w:r w:rsidRPr="00B27F9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мора бити исказана у динарима, са и без ПДВ-а, заокружена на две децимале и укључује све зависне и пратеће трошкове.</w:t>
      </w:r>
      <w:r w:rsidRPr="00B27F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0,00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B27F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27F9C">
        <w:rPr>
          <w:rFonts w:ascii="Times New Roman" w:hAnsi="Times New Roman" w:cs="Times New Roman"/>
          <w:sz w:val="24"/>
          <w:szCs w:val="24"/>
        </w:rPr>
        <w:t>.</w:t>
      </w:r>
    </w:p>
    <w:p w:rsidR="0021198E" w:rsidRPr="00B27F9C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4F" w:rsidRDefault="00FD5F4F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4F" w:rsidRPr="00B27F9C" w:rsidRDefault="00FD5F4F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Pr="00B27F9C" w:rsidRDefault="005B209B" w:rsidP="005B209B">
      <w:pPr>
        <w:rPr>
          <w:rFonts w:ascii="Times New Roman" w:hAnsi="Times New Roman" w:cs="Times New Roman"/>
          <w:sz w:val="24"/>
          <w:szCs w:val="24"/>
        </w:rPr>
      </w:pPr>
      <w:r w:rsidRPr="00B27F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1198E" w:rsidRPr="00B27F9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21198E" w:rsidRPr="00B27F9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27F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198E" w:rsidRPr="00B27F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198E" w:rsidRPr="00B27F9C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21198E" w:rsidRPr="00B27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98E" w:rsidRPr="00B27F9C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21198E"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1198E" w:rsidRPr="00B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21198E" w:rsidRPr="00B27F9C" w:rsidRDefault="00E813DC" w:rsidP="005B209B">
      <w:pPr>
        <w:rPr>
          <w:rFonts w:ascii="Times New Roman" w:hAnsi="Times New Roman" w:cs="Times New Roman"/>
          <w:sz w:val="24"/>
          <w:szCs w:val="24"/>
        </w:rPr>
      </w:pPr>
      <w:r w:rsidRPr="00B27F9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15CD8A" wp14:editId="467AE0D4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C529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JS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B27F9C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0FF99B" wp14:editId="46E7B248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47C7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MM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21198E" w:rsidRPr="00B27F9C" w:rsidRDefault="0021198E" w:rsidP="005B209B">
      <w:pPr>
        <w:rPr>
          <w:rFonts w:ascii="Times New Roman" w:hAnsi="Times New Roman" w:cs="Times New Roman"/>
          <w:sz w:val="24"/>
          <w:szCs w:val="24"/>
        </w:rPr>
      </w:pPr>
    </w:p>
    <w:p w:rsidR="0021198E" w:rsidRPr="00BB6FCD" w:rsidRDefault="005B209B" w:rsidP="00550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7F9C">
        <w:rPr>
          <w:rFonts w:ascii="Times New Roman" w:hAnsi="Times New Roman" w:cs="Times New Roman"/>
          <w:b/>
          <w:i/>
          <w:sz w:val="24"/>
          <w:szCs w:val="24"/>
        </w:rPr>
        <w:t>Напомене</w:t>
      </w:r>
      <w:proofErr w:type="spellEnd"/>
      <w:r w:rsidRPr="00B27F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19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структуре цене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B27F9C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B27F9C">
        <w:rPr>
          <w:rFonts w:ascii="Times New Roman" w:hAnsi="Times New Roman" w:cs="Times New Roman"/>
          <w:i/>
          <w:sz w:val="24"/>
          <w:szCs w:val="24"/>
        </w:rPr>
        <w:t>.</w:t>
      </w:r>
    </w:p>
    <w:p w:rsidR="0021198E" w:rsidRPr="00BB6FCD" w:rsidRDefault="0021198E" w:rsidP="00523AE3">
      <w:pPr>
        <w:rPr>
          <w:rFonts w:ascii="Times New Roman" w:hAnsi="Times New Roman" w:cs="Times New Roman"/>
          <w:sz w:val="24"/>
          <w:szCs w:val="24"/>
        </w:rPr>
        <w:sectPr w:rsidR="0021198E" w:rsidRPr="00BB6FCD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F80638" w:rsidRDefault="00F80638" w:rsidP="00430513">
      <w:pPr>
        <w:pStyle w:val="Heading2"/>
      </w:pPr>
      <w:bookmarkStart w:id="10" w:name="_Toc517938776"/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F80638" w:rsidRDefault="00F80638" w:rsidP="00430513">
      <w:pPr>
        <w:pStyle w:val="Heading2"/>
      </w:pPr>
    </w:p>
    <w:p w:rsidR="002172C0" w:rsidRPr="00BB6FCD" w:rsidRDefault="008F19E5" w:rsidP="00430513">
      <w:pPr>
        <w:pStyle w:val="Heading2"/>
      </w:pPr>
      <w:proofErr w:type="spellStart"/>
      <w:r w:rsidRPr="00BB6FCD">
        <w:t>Образац</w:t>
      </w:r>
      <w:proofErr w:type="spellEnd"/>
      <w:r w:rsidRPr="00BB6FCD">
        <w:t xml:space="preserve"> </w:t>
      </w:r>
      <w:r w:rsidR="00DE462B">
        <w:rPr>
          <w:lang w:val="sr-Cyrl-RS"/>
        </w:rPr>
        <w:t>4</w:t>
      </w:r>
      <w:r w:rsidR="008F51AE" w:rsidRPr="00BB6FCD">
        <w:t xml:space="preserve"> – </w:t>
      </w:r>
      <w:proofErr w:type="spellStart"/>
      <w:r w:rsidR="008F51AE" w:rsidRPr="00BB6FCD">
        <w:t>Образац</w:t>
      </w:r>
      <w:proofErr w:type="spellEnd"/>
      <w:r w:rsidR="008F51AE" w:rsidRPr="00BB6FCD">
        <w:t xml:space="preserve"> </w:t>
      </w:r>
      <w:proofErr w:type="spellStart"/>
      <w:r w:rsidR="008F51AE" w:rsidRPr="00BB6FCD">
        <w:t>изјаве</w:t>
      </w:r>
      <w:proofErr w:type="spellEnd"/>
      <w:r w:rsidR="008F51AE" w:rsidRPr="00BB6FCD">
        <w:t xml:space="preserve"> о </w:t>
      </w:r>
      <w:proofErr w:type="spellStart"/>
      <w:r w:rsidR="008F51AE" w:rsidRPr="00BB6FCD">
        <w:t>независној</w:t>
      </w:r>
      <w:proofErr w:type="spellEnd"/>
      <w:r w:rsidR="008F51AE" w:rsidRPr="00BB6FCD">
        <w:t xml:space="preserve"> </w:t>
      </w:r>
      <w:proofErr w:type="spellStart"/>
      <w:r w:rsidR="008F51AE" w:rsidRPr="00BB6FCD">
        <w:t>понуди</w:t>
      </w:r>
      <w:bookmarkEnd w:id="10"/>
      <w:proofErr w:type="spellEnd"/>
      <w:r w:rsidR="002172C0" w:rsidRPr="00BB6FCD">
        <w:t xml:space="preserve"> </w:t>
      </w: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BB6FCD" w:rsidRDefault="005B209B" w:rsidP="005B209B">
      <w:pPr>
        <w:tabs>
          <w:tab w:val="left" w:pos="9498"/>
        </w:tabs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У </w:t>
      </w: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чланом</w:t>
      </w:r>
      <w:proofErr w:type="spellEnd"/>
      <w:r w:rsidRPr="00BB6FCD"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bidi="ar-SA"/>
        </w:rPr>
        <w:t xml:space="preserve"> </w:t>
      </w:r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26.</w:t>
      </w:r>
      <w:r w:rsidRPr="00BB6FCD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Закона</w:t>
      </w:r>
      <w:proofErr w:type="spellEnd"/>
      <w:r w:rsidRPr="00BB6F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,</w:t>
      </w:r>
      <w:r w:rsidRPr="00BB6F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 xml:space="preserve"> </w:t>
      </w:r>
      <w:r w:rsidRPr="00BB6FCD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ab/>
      </w:r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,</w:t>
      </w:r>
    </w:p>
    <w:p w:rsidR="005B209B" w:rsidRPr="00BB6FCD" w:rsidRDefault="005B209B" w:rsidP="005B209B">
      <w:pPr>
        <w:tabs>
          <w:tab w:val="left" w:pos="9498"/>
        </w:tabs>
        <w:spacing w:before="6"/>
        <w:ind w:left="2249" w:right="1012" w:hanging="31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(</w:t>
      </w: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Назив</w:t>
      </w:r>
      <w:proofErr w:type="spellEnd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понуђача</w:t>
      </w:r>
      <w:proofErr w:type="spellEnd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)</w:t>
      </w:r>
    </w:p>
    <w:p w:rsidR="005B209B" w:rsidRPr="00BB6FCD" w:rsidRDefault="005B209B" w:rsidP="005B209B">
      <w:pPr>
        <w:tabs>
          <w:tab w:val="left" w:pos="9498"/>
        </w:tabs>
        <w:spacing w:before="6"/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даје</w:t>
      </w:r>
      <w:proofErr w:type="spellEnd"/>
      <w:r w:rsidRPr="00BB6FCD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:</w:t>
      </w: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214DE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DE">
        <w:rPr>
          <w:rFonts w:ascii="Times New Roman" w:hAnsi="Times New Roman" w:cs="Times New Roman"/>
          <w:sz w:val="24"/>
          <w:szCs w:val="24"/>
        </w:rPr>
        <w:t>И З Ј А В У</w:t>
      </w:r>
    </w:p>
    <w:p w:rsidR="008F51AE" w:rsidRPr="004214DE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E" w:rsidRPr="004214DE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DE">
        <w:rPr>
          <w:rFonts w:ascii="Times New Roman" w:hAnsi="Times New Roman" w:cs="Times New Roman"/>
          <w:sz w:val="24"/>
          <w:szCs w:val="24"/>
        </w:rPr>
        <w:t>О НЕЗАВИСНОЈ ПОНУДИ</w:t>
      </w:r>
    </w:p>
    <w:p w:rsidR="008F51AE" w:rsidRPr="00BB6FCD" w:rsidRDefault="008F51AE" w:rsidP="005B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421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>
        <w:rPr>
          <w:rFonts w:ascii="Times New Roman" w:hAnsi="Times New Roman" w:cs="Times New Roman"/>
          <w:sz w:val="24"/>
          <w:szCs w:val="24"/>
        </w:rPr>
        <w:t xml:space="preserve"> </w:t>
      </w:r>
      <w:r w:rsidR="004214DE" w:rsidRPr="007B1FE7">
        <w:rPr>
          <w:rFonts w:ascii="Times New Roman" w:hAnsi="Times New Roman" w:cs="Times New Roman"/>
          <w:sz w:val="24"/>
          <w:szCs w:val="24"/>
          <w:lang w:val="sr-Cyrl-RS"/>
        </w:rPr>
        <w:t>услуга односа са јавношћу и вођење друштвених   мрежа</w:t>
      </w:r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214DE">
        <w:rPr>
          <w:rFonts w:ascii="Times New Roman" w:hAnsi="Times New Roman" w:cs="Times New Roman"/>
          <w:sz w:val="24"/>
          <w:szCs w:val="24"/>
        </w:rPr>
        <w:t xml:space="preserve"> </w:t>
      </w:r>
      <w:r w:rsidR="006F30E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4214DE">
        <w:rPr>
          <w:rFonts w:ascii="Times New Roman" w:hAnsi="Times New Roman" w:cs="Times New Roman"/>
          <w:sz w:val="24"/>
          <w:szCs w:val="24"/>
        </w:rPr>
        <w:t>9</w:t>
      </w:r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     </w:t>
      </w:r>
      <w:r w:rsidR="005B209B" w:rsidRPr="00BB6FC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09B" w:rsidRPr="00BB6FC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4BB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82F4C" w:rsidRPr="00BB6FCD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A439D" wp14:editId="41C0D3D3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6985" r="10795" b="12065"/>
                <wp:wrapTopAndBottom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7106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k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X96pN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8B0DD0" wp14:editId="7A9D94F7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6985" r="10160" b="12065"/>
                <wp:wrapTopAndBottom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5B9" id="Line 5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BB6FCD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B6FCD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постојања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основане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сумње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истинитост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изјаве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независној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наручулац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одмах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обавестити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организацију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надлежну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Организација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надлежна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заинтересованом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лицу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изрећи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меру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утврди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заинтересовано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повредило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конкуренцију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којим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уређује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заштита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трајати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две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Повреда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негативну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референцу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члана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82.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тачка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82F4C" w:rsidRPr="00BB6FCD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4C" w:rsidRPr="00BB6FCD" w:rsidRDefault="00982F4C" w:rsidP="005B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>Уколико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понуду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>подноси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B6FCD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понуђача</w:t>
      </w:r>
      <w:proofErr w:type="spellEnd"/>
      <w:r w:rsidRPr="00BB6FC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потписана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овлашћеног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</w:rPr>
        <w:t>.</w:t>
      </w:r>
    </w:p>
    <w:p w:rsidR="002172C0" w:rsidRPr="00BB6FCD" w:rsidRDefault="002172C0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2C0" w:rsidRPr="00BB6FCD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BB6FCD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BB6FCD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BB6FCD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41173E" w:rsidRDefault="008F19E5" w:rsidP="00430513">
      <w:pPr>
        <w:pStyle w:val="Heading2"/>
        <w:rPr>
          <w:lang w:val="sr-Cyrl-RS"/>
        </w:rPr>
      </w:pPr>
      <w:bookmarkStart w:id="11" w:name="_Toc517938777"/>
      <w:proofErr w:type="spellStart"/>
      <w:r w:rsidRPr="00BB6FCD">
        <w:lastRenderedPageBreak/>
        <w:t>Образац</w:t>
      </w:r>
      <w:proofErr w:type="spellEnd"/>
      <w:r w:rsidRPr="00BB6FCD">
        <w:t xml:space="preserve"> </w:t>
      </w:r>
      <w:r w:rsidR="009F0E53">
        <w:rPr>
          <w:lang w:val="sr-Cyrl-RS"/>
        </w:rPr>
        <w:t>5</w:t>
      </w:r>
      <w:r w:rsidR="00982F4C" w:rsidRPr="00BB6FCD">
        <w:t xml:space="preserve"> – </w:t>
      </w:r>
      <w:proofErr w:type="spellStart"/>
      <w:r w:rsidR="00982F4C" w:rsidRPr="00BB6FCD">
        <w:t>Образац</w:t>
      </w:r>
      <w:proofErr w:type="spellEnd"/>
      <w:r w:rsidR="00982F4C" w:rsidRPr="00BB6FCD">
        <w:t xml:space="preserve"> </w:t>
      </w:r>
      <w:proofErr w:type="spellStart"/>
      <w:r w:rsidR="00982F4C" w:rsidRPr="00BB6FCD">
        <w:t>изјаве</w:t>
      </w:r>
      <w:proofErr w:type="spellEnd"/>
      <w:r w:rsidR="00982F4C" w:rsidRPr="00BB6FCD">
        <w:t xml:space="preserve"> </w:t>
      </w:r>
      <w:proofErr w:type="spellStart"/>
      <w:r w:rsidR="00982F4C" w:rsidRPr="00BB6FCD">
        <w:t>понуђача</w:t>
      </w:r>
      <w:proofErr w:type="spellEnd"/>
      <w:r w:rsidR="00982F4C" w:rsidRPr="00BB6FCD">
        <w:t xml:space="preserve"> о </w:t>
      </w:r>
      <w:proofErr w:type="spellStart"/>
      <w:r w:rsidR="00982F4C" w:rsidRPr="00BB6FCD">
        <w:t>испуњавању</w:t>
      </w:r>
      <w:proofErr w:type="spellEnd"/>
      <w:r w:rsidR="00982F4C" w:rsidRPr="00BB6FCD">
        <w:t xml:space="preserve"> </w:t>
      </w:r>
      <w:proofErr w:type="spellStart"/>
      <w:r w:rsidR="00982F4C" w:rsidRPr="00BB6FCD">
        <w:t>услова</w:t>
      </w:r>
      <w:proofErr w:type="spellEnd"/>
      <w:r w:rsidR="00982F4C" w:rsidRPr="00BB6FCD">
        <w:t xml:space="preserve"> </w:t>
      </w:r>
      <w:proofErr w:type="spellStart"/>
      <w:r w:rsidR="00982F4C" w:rsidRPr="00BB6FCD">
        <w:t>из</w:t>
      </w:r>
      <w:proofErr w:type="spellEnd"/>
      <w:r w:rsidR="00982F4C" w:rsidRPr="00BB6FCD">
        <w:t xml:space="preserve"> </w:t>
      </w:r>
      <w:proofErr w:type="spellStart"/>
      <w:r w:rsidR="00982F4C" w:rsidRPr="00BB6FCD">
        <w:t>чл</w:t>
      </w:r>
      <w:proofErr w:type="spellEnd"/>
      <w:r w:rsidR="00982F4C" w:rsidRPr="00BB6FCD">
        <w:t xml:space="preserve">. 75. </w:t>
      </w:r>
      <w:r w:rsidR="001877C1">
        <w:rPr>
          <w:lang w:val="sr-Cyrl-RS"/>
        </w:rPr>
        <w:t>и 76.</w:t>
      </w:r>
      <w:proofErr w:type="spellStart"/>
      <w:r w:rsidR="00982F4C" w:rsidRPr="00BB6FCD">
        <w:t>ст</w:t>
      </w:r>
      <w:proofErr w:type="spellEnd"/>
      <w:r w:rsidR="00982F4C" w:rsidRPr="00BB6FCD">
        <w:t xml:space="preserve">. </w:t>
      </w:r>
      <w:proofErr w:type="spellStart"/>
      <w:r w:rsidR="00982F4C" w:rsidRPr="00BB6FCD">
        <w:t>Закона</w:t>
      </w:r>
      <w:bookmarkEnd w:id="11"/>
      <w:proofErr w:type="spellEnd"/>
      <w:r w:rsidR="0041173E">
        <w:rPr>
          <w:lang w:val="sr-Cyrl-RS"/>
        </w:rPr>
        <w:t xml:space="preserve"> у поступку јавне набавке мале вредности</w:t>
      </w:r>
    </w:p>
    <w:p w:rsidR="00D412D1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17514" w:rsidRDefault="00917514" w:rsidP="00917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14" w:rsidRPr="004214DE" w:rsidRDefault="00917514" w:rsidP="0091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4DE">
        <w:rPr>
          <w:rFonts w:ascii="Times New Roman" w:hAnsi="Times New Roman" w:cs="Times New Roman"/>
          <w:sz w:val="24"/>
          <w:szCs w:val="24"/>
        </w:rPr>
        <w:t xml:space="preserve">И З Ј А В </w:t>
      </w:r>
      <w:r w:rsidRPr="004214DE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17514" w:rsidRPr="00BB6FCD" w:rsidRDefault="00917514" w:rsidP="00523AE3">
      <w:pPr>
        <w:rPr>
          <w:rFonts w:ascii="Times New Roman" w:hAnsi="Times New Roman" w:cs="Times New Roman"/>
          <w:sz w:val="24"/>
          <w:szCs w:val="24"/>
        </w:rPr>
      </w:pPr>
    </w:p>
    <w:p w:rsidR="00CE680A" w:rsidRDefault="00917514" w:rsidP="00CE680A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4.</w:t>
      </w:r>
      <w:r w:rsidR="004E68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val="sr-Cyrl-CS"/>
        </w:rPr>
        <w:t>п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од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RS"/>
        </w:rPr>
        <w:t xml:space="preserve">пуном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материјалном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RS"/>
        </w:rPr>
        <w:t xml:space="preserve">и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кривичном одговорношћу </w:t>
      </w:r>
      <w:r w:rsidR="00CE680A" w:rsidRPr="008C0E94">
        <w:rPr>
          <w:rFonts w:ascii="Times New Roman" w:eastAsia="Times New Roman" w:hAnsi="Times New Roman" w:cs="Times New Roman"/>
          <w:bCs/>
          <w:iCs/>
          <w:lang w:val="ru-RU"/>
        </w:rPr>
        <w:t>понуђач __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_______________________________________________________ </w:t>
      </w:r>
      <w:r w:rsidR="00CE680A" w:rsidRPr="004214DE">
        <w:rPr>
          <w:rFonts w:ascii="Times New Roman" w:eastAsia="Times New Roman" w:hAnsi="Times New Roman" w:cs="Times New Roman"/>
          <w:iCs/>
          <w:lang w:val="sr-Cyrl-CS"/>
        </w:rPr>
        <w:t>ПОТВРЂУЈЕ</w:t>
      </w:r>
      <w:r w:rsidR="00CE680A" w:rsidRPr="008C0E94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="00CE680A" w:rsidRPr="008C0E94">
        <w:rPr>
          <w:rFonts w:ascii="Times New Roman" w:eastAsia="Times New Roman" w:hAnsi="Times New Roman" w:cs="Times New Roman"/>
          <w:iCs/>
          <w:lang w:val="sr-Cyrl-CS"/>
        </w:rPr>
        <w:t xml:space="preserve">да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 xml:space="preserve">испуњава услове прописане чланом 75. </w:t>
      </w:r>
      <w:r w:rsidR="00E5464C">
        <w:rPr>
          <w:rFonts w:ascii="Times New Roman" w:eastAsia="Times New Roman" w:hAnsi="Times New Roman" w:cs="Times New Roman"/>
          <w:bCs/>
          <w:iCs/>
          <w:lang w:val="sr-Cyrl-CS"/>
        </w:rPr>
        <w:t>и</w:t>
      </w:r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 76. </w:t>
      </w:r>
      <w:r w:rsidR="00CE680A" w:rsidRPr="008C0E94">
        <w:rPr>
          <w:rFonts w:ascii="Times New Roman" w:eastAsia="Times New Roman" w:hAnsi="Times New Roman" w:cs="Times New Roman"/>
          <w:bCs/>
          <w:iCs/>
          <w:lang w:val="sr-Cyrl-CS"/>
        </w:rPr>
        <w:t>Закона  о јавним набавкама за учешће у поступку јавне набавке мале вредности</w:t>
      </w:r>
      <w:r w:rsidR="00CE680A">
        <w:rPr>
          <w:rFonts w:ascii="Times New Roman" w:eastAsia="Times New Roman" w:hAnsi="Times New Roman" w:cs="Times New Roman"/>
          <w:bCs/>
          <w:iCs/>
          <w:lang w:val="sr-Cyrl-CS"/>
        </w:rPr>
        <w:t xml:space="preserve"> број </w:t>
      </w:r>
      <w:r w:rsidR="006F30EB">
        <w:rPr>
          <w:rFonts w:ascii="Times New Roman" w:eastAsia="Times New Roman" w:hAnsi="Times New Roman" w:cs="Times New Roman"/>
          <w:bCs/>
          <w:iCs/>
          <w:lang w:val="sr-Cyrl-CS"/>
        </w:rPr>
        <w:t>8</w:t>
      </w:r>
      <w:r w:rsidR="00CE680A">
        <w:rPr>
          <w:rFonts w:ascii="Times New Roman" w:eastAsia="Times New Roman" w:hAnsi="Times New Roman" w:cs="Times New Roman"/>
          <w:bCs/>
          <w:iCs/>
          <w:lang w:val="sr-Cyrl-CS"/>
        </w:rPr>
        <w:t>/201</w:t>
      </w:r>
      <w:r w:rsidR="006F30EB">
        <w:rPr>
          <w:rFonts w:ascii="Times New Roman" w:eastAsia="Times New Roman" w:hAnsi="Times New Roman" w:cs="Times New Roman"/>
          <w:bCs/>
          <w:iCs/>
          <w:lang w:val="sr-Cyrl-CS"/>
        </w:rPr>
        <w:t>9</w:t>
      </w:r>
      <w:r w:rsidR="00CE680A">
        <w:rPr>
          <w:rFonts w:ascii="Times New Roman" w:eastAsia="Times New Roman" w:hAnsi="Times New Roman" w:cs="Times New Roman"/>
          <w:bCs/>
          <w:iCs/>
          <w:lang w:val="sr-Cyrl-CS"/>
        </w:rPr>
        <w:t xml:space="preserve">, чији је предмет набавка услуга информисања и односа са јавношћу,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услове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дефинисане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>конкурсном</w:t>
      </w:r>
      <w:proofErr w:type="spellEnd"/>
      <w:r w:rsidRPr="00BB6FCD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документацијом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предметну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јавну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spacing w:val="-4"/>
          <w:w w:val="105"/>
          <w:sz w:val="24"/>
          <w:szCs w:val="24"/>
          <w:lang w:bidi="ar-SA"/>
        </w:rPr>
        <w:t>набавку</w:t>
      </w:r>
      <w:proofErr w:type="spellEnd"/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 </w:t>
      </w:r>
      <w:r w:rsidR="00CE680A">
        <w:rPr>
          <w:rFonts w:ascii="Times New Roman" w:eastAsia="Times New Roman" w:hAnsi="Times New Roman" w:cs="Times New Roman"/>
          <w:bCs/>
          <w:iCs/>
          <w:lang w:val="sr-Cyrl-CS"/>
        </w:rPr>
        <w:t>и то:</w:t>
      </w:r>
    </w:p>
    <w:p w:rsidR="005B209B" w:rsidRPr="00BB6FCD" w:rsidRDefault="005B209B" w:rsidP="005B20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5B209B" w:rsidRPr="00BB6FCD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регистрован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код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надлежног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уписан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одговарајући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регистар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његов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законски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заступник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нису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осуђивани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неко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од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кривичних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као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члан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организоване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криминалне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групе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није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привреде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животне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средине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примања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или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давања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мита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преваре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BB6FCD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измирио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доспеле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порезе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доприносе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друге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јавне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дажбине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прописима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Републике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Србије</w:t>
      </w:r>
      <w:proofErr w:type="spellEnd"/>
      <w:r w:rsidRPr="00BB6FCD">
        <w:rPr>
          <w:rFonts w:ascii="Times New Roman" w:hAnsi="Times New Roman" w:cs="Times New Roman"/>
          <w:w w:val="105"/>
          <w:sz w:val="24"/>
          <w:szCs w:val="24"/>
          <w:lang w:bidi="ar-SA"/>
        </w:rPr>
        <w:t>.</w:t>
      </w:r>
    </w:p>
    <w:p w:rsidR="004E6803" w:rsidRPr="00FB24A3" w:rsidRDefault="004E6803" w:rsidP="004E6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4E680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је поштовао обавезе које произлазе из важећих прописа о заштити на </w:t>
      </w:r>
      <w:proofErr w:type="spellStart"/>
      <w:r w:rsidRPr="004E6803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4E680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4E6803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4E68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24A3" w:rsidRDefault="00FB24A3" w:rsidP="00FB24A3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FB24A3" w:rsidRPr="00FB24A3" w:rsidRDefault="00FB24A3" w:rsidP="00FB24A3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Понуђач испуњава и захтеване додатне  услове:</w:t>
      </w:r>
    </w:p>
    <w:p w:rsidR="00D412D1" w:rsidRPr="00BB6FCD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24639A" w:rsidRPr="00FB24A3" w:rsidRDefault="00FB24A3" w:rsidP="00FB24A3">
      <w:pPr>
        <w:tabs>
          <w:tab w:val="left" w:pos="1560"/>
        </w:tabs>
        <w:spacing w:before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1) </w:t>
      </w:r>
      <w:proofErr w:type="spellStart"/>
      <w:r w:rsidR="0024639A" w:rsidRPr="00FB24A3">
        <w:rPr>
          <w:rFonts w:ascii="Times New Roman" w:hAnsi="Times New Roman" w:cs="Times New Roman"/>
          <w:b/>
          <w:i/>
          <w:sz w:val="24"/>
          <w:szCs w:val="24"/>
        </w:rPr>
        <w:t>Финансијски</w:t>
      </w:r>
      <w:proofErr w:type="spellEnd"/>
      <w:r w:rsidR="0024639A" w:rsidRPr="00FB24A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proofErr w:type="spellStart"/>
      <w:r w:rsidR="0024639A" w:rsidRPr="00FB24A3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24639A" w:rsidRPr="00FB24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639A" w:rsidRPr="00E60A79" w:rsidRDefault="0024639A" w:rsidP="0024639A">
      <w:pPr>
        <w:pStyle w:val="BodyText"/>
        <w:tabs>
          <w:tab w:val="left" w:pos="1560"/>
        </w:tabs>
        <w:spacing w:before="6" w:line="244" w:lineRule="auto"/>
        <w:ind w:left="1134" w:right="-34" w:hanging="425"/>
        <w:jc w:val="both"/>
        <w:rPr>
          <w:rFonts w:ascii="Times New Roman" w:hAnsi="Times New Roman" w:cs="Times New Roman"/>
          <w:sz w:val="24"/>
        </w:rPr>
      </w:pPr>
      <w:r w:rsidRPr="00A232F6">
        <w:rPr>
          <w:rFonts w:ascii="Times New Roman" w:hAnsi="Times New Roman" w:cs="Times New Roman"/>
          <w:sz w:val="24"/>
        </w:rPr>
        <w:tab/>
      </w:r>
      <w:proofErr w:type="spellStart"/>
      <w:r w:rsidRPr="00A232F6">
        <w:rPr>
          <w:rFonts w:ascii="Times New Roman" w:hAnsi="Times New Roman" w:cs="Times New Roman"/>
          <w:sz w:val="24"/>
        </w:rPr>
        <w:t>Да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понуђач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није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био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неликвидан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ниједан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дан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A232F6">
        <w:rPr>
          <w:rFonts w:ascii="Times New Roman" w:hAnsi="Times New Roman" w:cs="Times New Roman"/>
          <w:sz w:val="24"/>
        </w:rPr>
        <w:t>периоду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од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12 </w:t>
      </w:r>
      <w:proofErr w:type="spellStart"/>
      <w:r w:rsidRPr="00A232F6">
        <w:rPr>
          <w:rFonts w:ascii="Times New Roman" w:hAnsi="Times New Roman" w:cs="Times New Roman"/>
          <w:sz w:val="24"/>
        </w:rPr>
        <w:t>месеци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пре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објављивања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позива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на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Порталу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јавних</w:t>
      </w:r>
      <w:proofErr w:type="spellEnd"/>
      <w:r w:rsidRPr="00A232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32F6">
        <w:rPr>
          <w:rFonts w:ascii="Times New Roman" w:hAnsi="Times New Roman" w:cs="Times New Roman"/>
          <w:sz w:val="24"/>
        </w:rPr>
        <w:t>набавки</w:t>
      </w:r>
      <w:proofErr w:type="spellEnd"/>
      <w:r w:rsidRPr="00A232F6">
        <w:rPr>
          <w:rFonts w:ascii="Times New Roman" w:hAnsi="Times New Roman" w:cs="Times New Roman"/>
          <w:sz w:val="24"/>
        </w:rPr>
        <w:t>;</w:t>
      </w:r>
      <w:r w:rsidRPr="00E60A79">
        <w:rPr>
          <w:rFonts w:ascii="Times New Roman" w:hAnsi="Times New Roman" w:cs="Times New Roman"/>
          <w:sz w:val="24"/>
        </w:rPr>
        <w:tab/>
      </w:r>
    </w:p>
    <w:p w:rsidR="0024639A" w:rsidRPr="00D62FBA" w:rsidRDefault="00FB24A3" w:rsidP="00FB2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24639A" w:rsidRPr="00D62FBA">
        <w:rPr>
          <w:rFonts w:ascii="Times New Roman" w:hAnsi="Times New Roman" w:cs="Times New Roman"/>
          <w:sz w:val="24"/>
          <w:szCs w:val="24"/>
        </w:rPr>
        <w:t>2)</w:t>
      </w:r>
      <w:r w:rsidR="0024639A" w:rsidRPr="00D62FB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24639A" w:rsidRPr="00D62FBA">
        <w:rPr>
          <w:rFonts w:ascii="Times New Roman" w:hAnsi="Times New Roman" w:cs="Times New Roman"/>
          <w:b/>
          <w:i/>
          <w:sz w:val="24"/>
          <w:szCs w:val="24"/>
        </w:rPr>
        <w:t>Пословни</w:t>
      </w:r>
      <w:proofErr w:type="spellEnd"/>
      <w:r w:rsidR="0024639A" w:rsidRPr="00D62F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639A" w:rsidRPr="00D62FBA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24639A" w:rsidRPr="00D62FBA">
        <w:rPr>
          <w:rFonts w:ascii="Times New Roman" w:hAnsi="Times New Roman" w:cs="Times New Roman"/>
          <w:b/>
          <w:sz w:val="24"/>
          <w:szCs w:val="24"/>
        </w:rPr>
        <w:t>:</w:t>
      </w:r>
    </w:p>
    <w:p w:rsidR="0024639A" w:rsidRPr="00E60A79" w:rsidRDefault="0024639A" w:rsidP="0024639A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E60A79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E60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E60A79">
        <w:rPr>
          <w:rFonts w:ascii="Times New Roman" w:hAnsi="Times New Roman" w:cs="Times New Roman"/>
          <w:sz w:val="24"/>
        </w:rPr>
        <w:t>Да</w:t>
      </w:r>
      <w:proofErr w:type="spellEnd"/>
      <w:r w:rsidRPr="00E6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0A79">
        <w:rPr>
          <w:rFonts w:ascii="Times New Roman" w:hAnsi="Times New Roman" w:cs="Times New Roman"/>
          <w:sz w:val="24"/>
        </w:rPr>
        <w:t>је</w:t>
      </w:r>
      <w:proofErr w:type="spellEnd"/>
      <w:r w:rsidRPr="00E60A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0A79">
        <w:rPr>
          <w:rFonts w:ascii="Times New Roman" w:hAnsi="Times New Roman" w:cs="Times New Roman"/>
          <w:sz w:val="24"/>
        </w:rPr>
        <w:t>понуђач</w:t>
      </w:r>
      <w:proofErr w:type="spellEnd"/>
      <w:r w:rsidRPr="00E60A79">
        <w:rPr>
          <w:rFonts w:ascii="Times New Roman" w:hAnsi="Times New Roman" w:cs="Times New Roman"/>
          <w:sz w:val="24"/>
        </w:rPr>
        <w:t xml:space="preserve"> у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 претходне 3 (три) године реализовао </w:t>
      </w:r>
      <w:r>
        <w:rPr>
          <w:rFonts w:ascii="Times New Roman" w:hAnsi="Times New Roman" w:cs="Times New Roman"/>
          <w:sz w:val="24"/>
          <w:lang w:val="sr-Cyrl-RS"/>
        </w:rPr>
        <w:t>најмање</w:t>
      </w:r>
      <w:r w:rsidRPr="00E60A79">
        <w:rPr>
          <w:rFonts w:ascii="Times New Roman" w:hAnsi="Times New Roman" w:cs="Times New Roman"/>
          <w:sz w:val="24"/>
          <w:lang w:val="sr-Cyrl-RS"/>
        </w:rPr>
        <w:t xml:space="preserve"> 3 (три) пројекта  комуникације у јавном сектору;</w:t>
      </w:r>
    </w:p>
    <w:p w:rsidR="0024639A" w:rsidRPr="00E60A79" w:rsidRDefault="0024639A" w:rsidP="0024639A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E60A79">
        <w:rPr>
          <w:rFonts w:ascii="Times New Roman" w:hAnsi="Times New Roman" w:cs="Times New Roman"/>
          <w:sz w:val="24"/>
          <w:lang w:val="sr-Cyrl-RS"/>
        </w:rPr>
        <w:t>в) Да је понуђач у последње 3 (три) године организовао најмање 3 (три) скупа (догађаја и конференција) на којима је учествовало најмање 200 учесника из земље и иностранства;</w:t>
      </w:r>
    </w:p>
    <w:p w:rsidR="0024639A" w:rsidRPr="00D62FBA" w:rsidRDefault="0024639A" w:rsidP="0024639A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 w:rsidRPr="00D62FBA">
        <w:rPr>
          <w:rFonts w:ascii="Times New Roman" w:hAnsi="Times New Roman" w:cs="Times New Roman"/>
          <w:sz w:val="24"/>
          <w:lang w:val="sr-Cyrl-RS"/>
        </w:rPr>
        <w:t>г) Да је понуђач у последње 3 (три) године самостално за различите клијенте водио комуникацију на друштвеним мрежама и то за најмање 5 (пет) клијената годишње;</w:t>
      </w:r>
    </w:p>
    <w:p w:rsidR="0024639A" w:rsidRPr="00E60A79" w:rsidRDefault="0024639A" w:rsidP="0024639A">
      <w:pPr>
        <w:ind w:left="1276" w:hanging="283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</w:t>
      </w:r>
      <w:r w:rsidRPr="00E60A79">
        <w:rPr>
          <w:rFonts w:ascii="Times New Roman" w:hAnsi="Times New Roman" w:cs="Times New Roman"/>
          <w:sz w:val="24"/>
          <w:lang w:val="sr-Cyrl-RS"/>
        </w:rPr>
        <w:t>)  Да је понуђач члан референтног струковног удружења;</w:t>
      </w:r>
    </w:p>
    <w:p w:rsidR="0024639A" w:rsidRDefault="0024639A" w:rsidP="0024639A">
      <w:p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ђ</w:t>
      </w:r>
      <w:r w:rsidRPr="00E60A79">
        <w:rPr>
          <w:rFonts w:ascii="Times New Roman" w:hAnsi="Times New Roman" w:cs="Times New Roman"/>
          <w:sz w:val="24"/>
          <w:lang w:val="sr-Cyrl-RS"/>
        </w:rPr>
        <w:t>) Да је седиште понуђача у Београду.</w:t>
      </w:r>
    </w:p>
    <w:p w:rsidR="0024639A" w:rsidRPr="00E441C8" w:rsidRDefault="00FB24A3" w:rsidP="00FB2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24639A" w:rsidRPr="00E441C8">
        <w:rPr>
          <w:rFonts w:ascii="Times New Roman" w:hAnsi="Times New Roman" w:cs="Times New Roman"/>
          <w:sz w:val="24"/>
          <w:szCs w:val="24"/>
          <w:lang w:val="sr-Cyrl-RS"/>
        </w:rPr>
        <w:t>3)</w:t>
      </w:r>
      <w:r w:rsidR="0024639A" w:rsidRPr="00E441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</w:t>
      </w:r>
      <w:proofErr w:type="spellStart"/>
      <w:r w:rsidR="0024639A" w:rsidRPr="00E441C8">
        <w:rPr>
          <w:rFonts w:ascii="Times New Roman" w:hAnsi="Times New Roman" w:cs="Times New Roman"/>
          <w:b/>
          <w:i/>
          <w:sz w:val="24"/>
          <w:szCs w:val="24"/>
        </w:rPr>
        <w:t>Кадровски</w:t>
      </w:r>
      <w:proofErr w:type="spellEnd"/>
      <w:r w:rsidR="0024639A" w:rsidRPr="00E441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639A" w:rsidRPr="00E441C8">
        <w:rPr>
          <w:rFonts w:ascii="Times New Roman" w:hAnsi="Times New Roman" w:cs="Times New Roman"/>
          <w:b/>
          <w:i/>
          <w:sz w:val="24"/>
          <w:szCs w:val="24"/>
        </w:rPr>
        <w:t>капацитет</w:t>
      </w:r>
      <w:proofErr w:type="spellEnd"/>
      <w:r w:rsidR="0024639A" w:rsidRPr="00E441C8">
        <w:rPr>
          <w:rFonts w:ascii="Times New Roman" w:hAnsi="Times New Roman" w:cs="Times New Roman"/>
          <w:b/>
          <w:sz w:val="24"/>
          <w:szCs w:val="24"/>
        </w:rPr>
        <w:t>:</w:t>
      </w:r>
    </w:p>
    <w:p w:rsidR="0024639A" w:rsidRPr="00FB24A3" w:rsidRDefault="0024639A" w:rsidP="00FB24A3">
      <w:pPr>
        <w:ind w:left="12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располаже са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E441C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ангажовани</w:t>
      </w:r>
      <w:proofErr w:type="spellEnd"/>
      <w:r w:rsidRPr="00E441C8">
        <w:rPr>
          <w:rFonts w:ascii="Times New Roman" w:hAnsi="Times New Roman" w:cs="Times New Roman"/>
          <w:sz w:val="24"/>
          <w:szCs w:val="24"/>
          <w:lang w:val="sr-Cyrl-RS"/>
        </w:rPr>
        <w:t>м лицима</w:t>
      </w:r>
      <w:r w:rsidRPr="00E441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допунском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предметом ове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1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441C8">
        <w:rPr>
          <w:rFonts w:ascii="Times New Roman" w:hAnsi="Times New Roman" w:cs="Times New Roman"/>
          <w:sz w:val="24"/>
          <w:szCs w:val="24"/>
          <w:lang w:val="sr-Cyrl-RS"/>
        </w:rPr>
        <w:t>, и то:</w:t>
      </w:r>
      <w:r w:rsidRPr="00E441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639A" w:rsidRDefault="0024639A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24E0">
        <w:rPr>
          <w:rFonts w:ascii="Times New Roman" w:hAnsi="Times New Roman" w:cs="Times New Roman"/>
          <w:sz w:val="24"/>
          <w:szCs w:val="24"/>
          <w:lang w:val="sr-Cyrl-RS"/>
        </w:rPr>
        <w:t xml:space="preserve">а) Руководећи тим (директор/ПР менаџер) је неопходно да има искуство на истим пословима минимум 10 (десет) година 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>и 10 (десет) година искуства у руковођењу ПР тимовима;</w:t>
      </w:r>
    </w:p>
    <w:p w:rsidR="00FB24A3" w:rsidRPr="00E441C8" w:rsidRDefault="00FB24A3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639A" w:rsidRPr="00E441C8" w:rsidRDefault="0024639A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б) Минимум 1 (једна) особа на пословима</w:t>
      </w:r>
      <w:r w:rsidRPr="00E441C8">
        <w:rPr>
          <w:rFonts w:ascii="Times New Roman" w:hAnsi="Times New Roman" w:cs="Times New Roman"/>
          <w:sz w:val="24"/>
          <w:szCs w:val="24"/>
        </w:rPr>
        <w:t xml:space="preserve"> PR Account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минимум 3 (три) године радног искуства;</w:t>
      </w:r>
    </w:p>
    <w:p w:rsidR="0024639A" w:rsidRPr="00E441C8" w:rsidRDefault="0024639A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в) Минимум 1 (једна) особа на пословима дигиталног </w:t>
      </w:r>
      <w:r w:rsidRPr="00E441C8">
        <w:rPr>
          <w:rFonts w:ascii="Times New Roman" w:hAnsi="Times New Roman" w:cs="Times New Roman"/>
          <w:sz w:val="24"/>
          <w:szCs w:val="24"/>
        </w:rPr>
        <w:t>Digital Account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са минимум 3 (три)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релевантног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искуства;</w:t>
      </w:r>
    </w:p>
    <w:p w:rsidR="0024639A" w:rsidRPr="00E441C8" w:rsidRDefault="0024639A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>г) Минимум 1 (</w:t>
      </w:r>
      <w:proofErr w:type="spellStart"/>
      <w:r w:rsidRPr="00E441C8">
        <w:rPr>
          <w:rFonts w:ascii="Times New Roman" w:hAnsi="Times New Roman" w:cs="Times New Roman"/>
          <w:sz w:val="24"/>
          <w:szCs w:val="24"/>
          <w:lang w:val="sr-Cyrl-RS"/>
        </w:rPr>
        <w:t>једн</w:t>
      </w:r>
      <w:proofErr w:type="spellEnd"/>
      <w:r w:rsidRPr="00E441C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Pr="00E441C8">
        <w:rPr>
          <w:rFonts w:ascii="Times New Roman" w:hAnsi="Times New Roman" w:cs="Times New Roman"/>
          <w:sz w:val="24"/>
          <w:szCs w:val="24"/>
          <w:lang w:val="sr-Cyrl-RS"/>
        </w:rPr>
        <w:t>особ</w:t>
      </w:r>
      <w:proofErr w:type="spellEnd"/>
      <w:r w:rsidRPr="00E441C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ангажована на пословима дизајна са радним искуством од минимум 3 (три) године релевантног радног искуства;</w:t>
      </w:r>
    </w:p>
    <w:p w:rsidR="0024639A" w:rsidRDefault="0024639A" w:rsidP="0024639A">
      <w:pPr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41C8">
        <w:rPr>
          <w:rFonts w:ascii="Times New Roman" w:hAnsi="Times New Roman" w:cs="Times New Roman"/>
          <w:sz w:val="24"/>
          <w:szCs w:val="24"/>
          <w:lang w:val="sr-Cyrl-RS"/>
        </w:rPr>
        <w:t xml:space="preserve">д) Минимум 1 (једна) особа ангажована на пословима припреме за штампу. </w:t>
      </w:r>
    </w:p>
    <w:p w:rsidR="0024639A" w:rsidRPr="00BB6FCD" w:rsidRDefault="0024639A" w:rsidP="00246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A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41173E" w:rsidRDefault="00624DA7" w:rsidP="001877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77C1" w:rsidRPr="0041173E" w:rsidRDefault="001877C1" w:rsidP="001877C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1173E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1173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1173E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</w:t>
      </w:r>
      <w:r w:rsidR="00FB24A3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411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73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11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77C1" w:rsidRPr="0041173E" w:rsidRDefault="001877C1" w:rsidP="001877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73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1173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1173E">
        <w:rPr>
          <w:rFonts w:ascii="Times New Roman" w:hAnsi="Times New Roman" w:cs="Times New Roman"/>
          <w:sz w:val="24"/>
          <w:szCs w:val="24"/>
        </w:rPr>
        <w:t>____________                         М.П.                     _____________________</w:t>
      </w:r>
    </w:p>
    <w:p w:rsidR="001877C1" w:rsidRPr="0041173E" w:rsidRDefault="001877C1" w:rsidP="001877C1">
      <w:pPr>
        <w:rPr>
          <w:rFonts w:ascii="Times New Roman" w:hAnsi="Times New Roman" w:cs="Times New Roman"/>
          <w:sz w:val="24"/>
          <w:szCs w:val="24"/>
        </w:rPr>
      </w:pPr>
    </w:p>
    <w:p w:rsidR="00347594" w:rsidRPr="00BB6FCD" w:rsidRDefault="001877C1" w:rsidP="0034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73E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Напомена:</w:t>
      </w:r>
      <w:r w:rsidRPr="0041173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proofErr w:type="spellStart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Уколико</w:t>
      </w:r>
      <w:proofErr w:type="spellEnd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понуду</w:t>
      </w:r>
      <w:proofErr w:type="spellEnd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подноси</w:t>
      </w:r>
      <w:proofErr w:type="spellEnd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група</w:t>
      </w:r>
      <w:proofErr w:type="spellEnd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понуђача</w:t>
      </w:r>
      <w:proofErr w:type="spellEnd"/>
      <w:r w:rsidRPr="004117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,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Изјава мора бити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</w:t>
      </w:r>
      <w:r w:rsidRPr="004117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опуњена,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потписана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од стране овлашћеног лица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>свак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ог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>понуђач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>групе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>понуђача</w:t>
      </w:r>
      <w:proofErr w:type="spellEnd"/>
      <w:r w:rsidRPr="0041173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оверена печатом.</w:t>
      </w:r>
      <w:r w:rsidRPr="00411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BB6FCD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="00347594" w:rsidRPr="00BB6FCD">
        <w:rPr>
          <w:rFonts w:ascii="Times New Roman" w:hAnsi="Times New Roman" w:cs="Times New Roman"/>
          <w:i/>
          <w:sz w:val="24"/>
          <w:szCs w:val="24"/>
        </w:rPr>
        <w:t>.</w:t>
      </w:r>
    </w:p>
    <w:p w:rsidR="001877C1" w:rsidRPr="0041173E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Default="001877C1" w:rsidP="001877C1">
      <w:pPr>
        <w:rPr>
          <w:bCs/>
          <w:i/>
          <w:iCs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  <w:lang w:val="sr-Cyrl-RS"/>
        </w:rPr>
      </w:pPr>
    </w:p>
    <w:p w:rsidR="00D412D1" w:rsidRPr="00BB6FCD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D412D1" w:rsidRPr="00BB6FCD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D412D1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Pr="00BB6FCD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D412D1" w:rsidRPr="00BB6FCD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57338" w:rsidRPr="00BB6FCD" w:rsidRDefault="00957338" w:rsidP="00523AE3">
      <w:pPr>
        <w:rPr>
          <w:rFonts w:ascii="Times New Roman" w:hAnsi="Times New Roman" w:cs="Times New Roman"/>
          <w:sz w:val="24"/>
          <w:szCs w:val="24"/>
        </w:rPr>
      </w:pPr>
    </w:p>
    <w:p w:rsidR="00D412D1" w:rsidRPr="00BB6FCD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BB6FCD" w:rsidRDefault="00D412D1" w:rsidP="00430513">
      <w:pPr>
        <w:pStyle w:val="Heading2"/>
      </w:pPr>
      <w:bookmarkStart w:id="12" w:name="_Toc517938778"/>
      <w:proofErr w:type="spellStart"/>
      <w:r w:rsidRPr="00BB6FCD">
        <w:t>Образац</w:t>
      </w:r>
      <w:proofErr w:type="spellEnd"/>
      <w:r w:rsidRPr="00BB6FCD">
        <w:t xml:space="preserve"> </w:t>
      </w:r>
      <w:r w:rsidR="00361AD8">
        <w:rPr>
          <w:lang w:val="sr-Cyrl-RS"/>
        </w:rPr>
        <w:t>6</w:t>
      </w:r>
      <w:r w:rsidR="00982F4C" w:rsidRPr="00BB6FCD">
        <w:t xml:space="preserve"> – </w:t>
      </w:r>
      <w:proofErr w:type="spellStart"/>
      <w:r w:rsidR="00982F4C" w:rsidRPr="00BB6FCD">
        <w:t>Образац</w:t>
      </w:r>
      <w:proofErr w:type="spellEnd"/>
      <w:r w:rsidR="00982F4C" w:rsidRPr="00BB6FCD">
        <w:t xml:space="preserve"> </w:t>
      </w:r>
      <w:proofErr w:type="spellStart"/>
      <w:r w:rsidR="00982F4C" w:rsidRPr="00BB6FCD">
        <w:t>изјаве</w:t>
      </w:r>
      <w:proofErr w:type="spellEnd"/>
      <w:r w:rsidR="00982F4C" w:rsidRPr="00BB6FCD">
        <w:t xml:space="preserve"> </w:t>
      </w:r>
      <w:proofErr w:type="spellStart"/>
      <w:r w:rsidR="00982F4C" w:rsidRPr="00BB6FCD">
        <w:t>подизвођача</w:t>
      </w:r>
      <w:proofErr w:type="spellEnd"/>
      <w:r w:rsidR="00982F4C" w:rsidRPr="00BB6FCD">
        <w:t xml:space="preserve"> о </w:t>
      </w:r>
      <w:proofErr w:type="spellStart"/>
      <w:r w:rsidR="00982F4C" w:rsidRPr="00BB6FCD">
        <w:t>испуњавању</w:t>
      </w:r>
      <w:proofErr w:type="spellEnd"/>
      <w:r w:rsidR="00982F4C" w:rsidRPr="00BB6FCD">
        <w:t xml:space="preserve"> </w:t>
      </w:r>
      <w:proofErr w:type="spellStart"/>
      <w:r w:rsidR="00982F4C" w:rsidRPr="00BB6FCD">
        <w:t>услова</w:t>
      </w:r>
      <w:proofErr w:type="spellEnd"/>
      <w:r w:rsidR="00982F4C" w:rsidRPr="00BB6FCD">
        <w:t xml:space="preserve"> </w:t>
      </w:r>
      <w:proofErr w:type="spellStart"/>
      <w:r w:rsidR="00982F4C" w:rsidRPr="00BB6FCD">
        <w:t>из</w:t>
      </w:r>
      <w:proofErr w:type="spellEnd"/>
      <w:r w:rsidR="00982F4C" w:rsidRPr="00BB6FCD">
        <w:t xml:space="preserve"> </w:t>
      </w:r>
      <w:proofErr w:type="spellStart"/>
      <w:r w:rsidR="00982F4C" w:rsidRPr="00BB6FCD">
        <w:t>чл</w:t>
      </w:r>
      <w:proofErr w:type="spellEnd"/>
      <w:r w:rsidR="00982F4C" w:rsidRPr="00BB6FCD">
        <w:t xml:space="preserve">. 75. </w:t>
      </w:r>
      <w:proofErr w:type="spellStart"/>
      <w:r w:rsidR="00982F4C" w:rsidRPr="00BB6FCD">
        <w:t>ст</w:t>
      </w:r>
      <w:proofErr w:type="spellEnd"/>
      <w:r w:rsidR="00982F4C" w:rsidRPr="00BB6FCD">
        <w:t xml:space="preserve">. 1. </w:t>
      </w:r>
      <w:proofErr w:type="spellStart"/>
      <w:r w:rsidR="00982F4C" w:rsidRPr="00BB6FCD">
        <w:t>тач</w:t>
      </w:r>
      <w:proofErr w:type="spellEnd"/>
      <w:r w:rsidR="00982F4C" w:rsidRPr="00BB6FCD">
        <w:t xml:space="preserve">. 1) </w:t>
      </w:r>
      <w:proofErr w:type="spellStart"/>
      <w:r w:rsidR="00982F4C" w:rsidRPr="00BB6FCD">
        <w:t>до</w:t>
      </w:r>
      <w:proofErr w:type="spellEnd"/>
      <w:r w:rsidR="00982F4C" w:rsidRPr="00BB6FCD">
        <w:t xml:space="preserve"> 4) </w:t>
      </w:r>
      <w:proofErr w:type="spellStart"/>
      <w:r w:rsidR="00982F4C" w:rsidRPr="00BB6FCD">
        <w:t>Закона</w:t>
      </w:r>
      <w:bookmarkEnd w:id="12"/>
      <w:proofErr w:type="spellEnd"/>
    </w:p>
    <w:p w:rsidR="00982F4C" w:rsidRPr="00BB6FCD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5B209B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BB6FCD">
        <w:rPr>
          <w:rFonts w:ascii="Times New Roman" w:hAnsi="Times New Roman" w:cs="Times New Roman"/>
          <w:sz w:val="24"/>
          <w:szCs w:val="24"/>
        </w:rPr>
        <w:t>о</w:t>
      </w:r>
      <w:r w:rsidRPr="00BB6FCD">
        <w:rPr>
          <w:rFonts w:ascii="Times New Roman" w:hAnsi="Times New Roman" w:cs="Times New Roman"/>
          <w:sz w:val="24"/>
          <w:szCs w:val="24"/>
        </w:rPr>
        <w:t>дговорношћу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214DE" w:rsidRDefault="004214D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7577A" w:rsidRPr="004214DE">
        <w:rPr>
          <w:rFonts w:ascii="Times New Roman" w:hAnsi="Times New Roman" w:cs="Times New Roman"/>
          <w:sz w:val="24"/>
          <w:szCs w:val="24"/>
        </w:rPr>
        <w:t>И З Ј А В У</w:t>
      </w: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985A4D" w:rsidRPr="00BB6FCD" w:rsidRDefault="00D7577A" w:rsidP="00421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</w:rPr>
        <w:tab/>
      </w:r>
      <w:r w:rsidR="00985A4D" w:rsidRPr="00BB6F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2D8D" w:rsidRPr="00BB6FCD">
        <w:rPr>
          <w:rFonts w:ascii="Times New Roman" w:hAnsi="Times New Roman" w:cs="Times New Roman"/>
          <w:sz w:val="24"/>
          <w:szCs w:val="24"/>
        </w:rPr>
        <w:t xml:space="preserve">, </w:t>
      </w:r>
      <w:r w:rsidR="00724DE5"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24DE5" w:rsidRPr="00BB6F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>
        <w:rPr>
          <w:rFonts w:ascii="Times New Roman" w:hAnsi="Times New Roman" w:cs="Times New Roman"/>
          <w:sz w:val="24"/>
          <w:szCs w:val="24"/>
        </w:rPr>
        <w:t xml:space="preserve"> </w:t>
      </w:r>
      <w:r w:rsidR="004214DE" w:rsidRPr="007B1FE7">
        <w:rPr>
          <w:rFonts w:ascii="Times New Roman" w:hAnsi="Times New Roman" w:cs="Times New Roman"/>
          <w:sz w:val="24"/>
          <w:szCs w:val="24"/>
          <w:lang w:val="sr-Cyrl-RS"/>
        </w:rPr>
        <w:t>услуга односа са јавношћу и вођење друштвених мрежа</w:t>
      </w:r>
      <w:r w:rsidR="00724DE5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BB6FC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214DE">
        <w:rPr>
          <w:rFonts w:ascii="Times New Roman" w:hAnsi="Times New Roman" w:cs="Times New Roman"/>
          <w:sz w:val="24"/>
          <w:szCs w:val="24"/>
        </w:rPr>
        <w:t xml:space="preserve"> </w:t>
      </w:r>
      <w:r w:rsidR="004214DE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724D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5E0960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42E78">
        <w:rPr>
          <w:rFonts w:ascii="Times New Roman" w:hAnsi="Times New Roman" w:cs="Times New Roman"/>
          <w:sz w:val="24"/>
          <w:szCs w:val="24"/>
        </w:rPr>
        <w:t>/201</w:t>
      </w:r>
      <w:r w:rsidR="004214DE">
        <w:rPr>
          <w:rFonts w:ascii="Times New Roman" w:hAnsi="Times New Roman" w:cs="Times New Roman"/>
          <w:sz w:val="24"/>
          <w:szCs w:val="24"/>
        </w:rPr>
        <w:t>9</w:t>
      </w:r>
      <w:r w:rsidR="0053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36A74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4),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985A4D" w:rsidRPr="00BB6FCD" w:rsidRDefault="00985A4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4214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;</w:t>
      </w:r>
    </w:p>
    <w:p w:rsidR="00D7577A" w:rsidRPr="00BB6FCD" w:rsidRDefault="00D7577A" w:rsidP="004214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осуђивани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;</w:t>
      </w:r>
    </w:p>
    <w:p w:rsidR="00D7577A" w:rsidRPr="00BB6FCD" w:rsidRDefault="00D7577A" w:rsidP="004214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BB6FC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E6803" w:rsidRPr="004E6803" w:rsidRDefault="004E6803" w:rsidP="004214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4E6803">
        <w:rPr>
          <w:rFonts w:ascii="Times New Roman" w:hAnsi="Times New Roman" w:cs="Times New Roman"/>
          <w:iCs/>
          <w:sz w:val="24"/>
          <w:szCs w:val="24"/>
          <w:lang w:val="sr-Cyrl-RS"/>
        </w:rPr>
        <w:t>Подизвођач је поштовао обавезе које произлазе из важећих прописа о заштити на раду,</w:t>
      </w:r>
      <w:r w:rsidR="005E09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4E6803">
        <w:rPr>
          <w:rFonts w:ascii="Times New Roman" w:hAnsi="Times New Roman" w:cs="Times New Roman"/>
          <w:iCs/>
          <w:sz w:val="24"/>
          <w:szCs w:val="24"/>
          <w:lang w:val="sr-Cyrl-RS"/>
        </w:rPr>
        <w:t>запошљавању и условима рада, заштити животне средине,</w:t>
      </w:r>
      <w:r w:rsidRPr="004E6803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4E68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BB6FCD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BB6FCD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BB6FCD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BB6FCD" w:rsidRDefault="00772496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7577A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7577A" w:rsidRPr="00BB6FCD">
        <w:rPr>
          <w:rFonts w:ascii="Times New Roman" w:hAnsi="Times New Roman" w:cs="Times New Roman"/>
          <w:sz w:val="24"/>
          <w:szCs w:val="24"/>
        </w:rPr>
        <w:tab/>
      </w:r>
      <w:r w:rsidR="004A776C" w:rsidRPr="00BB6F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F7BE0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D7577A" w:rsidRPr="00BB6FCD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D7577A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77A" w:rsidRPr="00BB6FCD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7577A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7577A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D7577A" w:rsidRPr="00BB6FCD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A74D" wp14:editId="763F1268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8255" r="10795" b="10795"/>
                <wp:wrapTopAndBottom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455B" id="Line 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E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dJihM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B20D06" wp14:editId="05AA9918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8255" r="10160" b="10795"/>
                <wp:wrapTopAndBottom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42EF" id="Line 5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2n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D7577A" w:rsidRPr="00BB6FCD" w:rsidRDefault="00772496" w:rsidP="00523AE3">
      <w:pPr>
        <w:rPr>
          <w:rFonts w:ascii="Times New Roman" w:hAnsi="Times New Roman" w:cs="Times New Roman"/>
          <w:sz w:val="24"/>
          <w:szCs w:val="24"/>
          <w:lang w:val="sr-Cyrl-RS"/>
        </w:rPr>
        <w:sectPr w:rsidR="00D7577A" w:rsidRPr="00BB6FCD" w:rsidSect="00523AE3">
          <w:headerReference w:type="default" r:id="rId14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  <w:r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172C0" w:rsidRPr="00BB6FCD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BB6FCD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550928" w:rsidRPr="00BB6FCD" w:rsidRDefault="00550928" w:rsidP="00523AE3">
      <w:pPr>
        <w:rPr>
          <w:rFonts w:ascii="Times New Roman" w:hAnsi="Times New Roman" w:cs="Times New Roman"/>
          <w:sz w:val="24"/>
          <w:szCs w:val="24"/>
        </w:rPr>
        <w:sectPr w:rsidR="00550928" w:rsidRPr="00BB6FCD" w:rsidSect="00523AE3"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550928" w:rsidRPr="00BB6FCD" w:rsidRDefault="00550928" w:rsidP="00523AE3">
      <w:pPr>
        <w:rPr>
          <w:rFonts w:ascii="Times New Roman" w:hAnsi="Times New Roman" w:cs="Times New Roman"/>
          <w:sz w:val="24"/>
          <w:szCs w:val="24"/>
        </w:rPr>
        <w:sectPr w:rsidR="00550928" w:rsidRPr="00BB6FCD" w:rsidSect="00523AE3"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2574F9" w:rsidRPr="00BB6FCD" w:rsidRDefault="002574F9" w:rsidP="002574F9">
      <w:pPr>
        <w:rPr>
          <w:rFonts w:ascii="Times New Roman" w:hAnsi="Times New Roman" w:cs="Times New Roman"/>
          <w:sz w:val="24"/>
          <w:szCs w:val="24"/>
        </w:rPr>
        <w:sectPr w:rsidR="002574F9" w:rsidRPr="00BB6FCD" w:rsidSect="00523AE3">
          <w:headerReference w:type="default" r:id="rId15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550928" w:rsidRPr="00BB6FCD" w:rsidRDefault="0055092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982F4C" w:rsidP="00430513">
      <w:pPr>
        <w:pStyle w:val="Heading2"/>
      </w:pPr>
      <w:bookmarkStart w:id="13" w:name="_Toc517938780"/>
      <w:proofErr w:type="spellStart"/>
      <w:r w:rsidRPr="00BB6FCD">
        <w:t>Образац</w:t>
      </w:r>
      <w:proofErr w:type="spellEnd"/>
      <w:r w:rsidRPr="00BB6FCD">
        <w:t xml:space="preserve"> </w:t>
      </w:r>
      <w:r w:rsidR="004E6803">
        <w:rPr>
          <w:lang w:val="sr-Cyrl-RS"/>
        </w:rPr>
        <w:t>7</w:t>
      </w:r>
      <w:r w:rsidRPr="00BB6FCD">
        <w:t xml:space="preserve"> – </w:t>
      </w:r>
      <w:proofErr w:type="spellStart"/>
      <w:r w:rsidRPr="00BB6FCD">
        <w:t>Образац</w:t>
      </w:r>
      <w:proofErr w:type="spellEnd"/>
      <w:r w:rsidRPr="00BB6FCD">
        <w:t xml:space="preserve"> </w:t>
      </w:r>
      <w:proofErr w:type="spellStart"/>
      <w:r w:rsidRPr="00BB6FCD">
        <w:t>трошкова</w:t>
      </w:r>
      <w:proofErr w:type="spellEnd"/>
      <w:r w:rsidRPr="00BB6FCD">
        <w:t xml:space="preserve"> </w:t>
      </w:r>
      <w:proofErr w:type="spellStart"/>
      <w:r w:rsidRPr="00BB6FCD">
        <w:t>припреме</w:t>
      </w:r>
      <w:proofErr w:type="spellEnd"/>
      <w:r w:rsidRPr="00BB6FCD">
        <w:t xml:space="preserve"> </w:t>
      </w:r>
      <w:proofErr w:type="spellStart"/>
      <w:r w:rsidRPr="00BB6FCD">
        <w:t>понуде</w:t>
      </w:r>
      <w:bookmarkEnd w:id="13"/>
      <w:proofErr w:type="spellEnd"/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4A7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</w:t>
      </w:r>
      <w:r w:rsidR="004A776C" w:rsidRPr="00BB6FC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776C" w:rsidRPr="00BB6FCD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="004A776C" w:rsidRPr="00BB6FC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A776C" w:rsidRPr="00BB6FC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A776C"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A776C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6C"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A776C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4A776C" w:rsidRPr="00BB6FC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32448" w:rsidRPr="00BB6FCD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3850"/>
      </w:tblGrid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3850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</w:tc>
      </w:tr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278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275"/>
        </w:trPr>
        <w:tc>
          <w:tcPr>
            <w:tcW w:w="5931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BB6FCD" w:rsidTr="004A776C">
        <w:trPr>
          <w:trHeight w:val="552"/>
        </w:trPr>
        <w:tc>
          <w:tcPr>
            <w:tcW w:w="5931" w:type="dxa"/>
          </w:tcPr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УКУПАН ИЗНОС ТРОШКОВА ПРИПРЕМАЊА</w:t>
            </w:r>
          </w:p>
          <w:p w:rsidR="00632448" w:rsidRPr="00BB6FCD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FCD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</w:p>
        </w:tc>
        <w:tc>
          <w:tcPr>
            <w:tcW w:w="3850" w:type="dxa"/>
          </w:tcPr>
          <w:p w:rsidR="00632448" w:rsidRPr="00BB6FCD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18" w:rsidRPr="00BB6FCD" w:rsidRDefault="0081281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63244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приб</w:t>
      </w:r>
      <w:r w:rsidR="00545036" w:rsidRPr="00BB6FCD">
        <w:rPr>
          <w:rFonts w:ascii="Times New Roman" w:hAnsi="Times New Roman" w:cs="Times New Roman"/>
          <w:sz w:val="24"/>
          <w:szCs w:val="24"/>
        </w:rPr>
        <w:t>ављања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812818" w:rsidRPr="00BB6FCD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818" w:rsidRPr="00BB6FCD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B6FCD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545036" w:rsidRPr="00BB6FCD" w:rsidRDefault="004A776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ab/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F7BE0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4BB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545036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45036" w:rsidRPr="00BB6FCD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9931BE" wp14:editId="2D160F28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6985" r="10795" b="12065"/>
                <wp:wrapTopAndBottom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9B0D" id="Line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OtYp&#10;5R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02FCC" wp14:editId="19467CC7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6985" r="10160" b="12065"/>
                <wp:wrapTopAndBottom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B2A5" id="Line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Sw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BB6FCD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BB6FCD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BB6FCD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BB6FCD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BB6FCD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BB6FCD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BB6FCD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BB6FCD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FB24A3" w:rsidRPr="00BB6FCD" w:rsidRDefault="00FB24A3" w:rsidP="00523AE3">
      <w:pPr>
        <w:rPr>
          <w:rFonts w:ascii="Times New Roman" w:hAnsi="Times New Roman" w:cs="Times New Roman"/>
          <w:sz w:val="24"/>
          <w:szCs w:val="24"/>
        </w:rPr>
      </w:pPr>
    </w:p>
    <w:p w:rsidR="008B63B6" w:rsidRPr="00BB6FCD" w:rsidRDefault="00B071A7" w:rsidP="00430513">
      <w:pPr>
        <w:pStyle w:val="Heading2"/>
      </w:pPr>
      <w:bookmarkStart w:id="14" w:name="_Toc517938785"/>
      <w:proofErr w:type="spellStart"/>
      <w:r>
        <w:lastRenderedPageBreak/>
        <w:t>Образац</w:t>
      </w:r>
      <w:proofErr w:type="spellEnd"/>
      <w:r>
        <w:t xml:space="preserve"> </w:t>
      </w:r>
      <w:r w:rsidR="00967485">
        <w:rPr>
          <w:lang w:val="sr-Cyrl-RS"/>
        </w:rPr>
        <w:t>8</w:t>
      </w:r>
      <w:r w:rsidR="008B63B6" w:rsidRPr="00BB6FCD">
        <w:t xml:space="preserve"> – </w:t>
      </w:r>
      <w:proofErr w:type="spellStart"/>
      <w:r w:rsidR="008B63B6" w:rsidRPr="00BB6FCD">
        <w:t>Модел</w:t>
      </w:r>
      <w:proofErr w:type="spellEnd"/>
      <w:r w:rsidR="008B63B6" w:rsidRPr="00BB6FCD">
        <w:t xml:space="preserve"> </w:t>
      </w:r>
      <w:proofErr w:type="spellStart"/>
      <w:r w:rsidR="008B63B6" w:rsidRPr="00BB6FCD">
        <w:t>уговора</w:t>
      </w:r>
      <w:bookmarkEnd w:id="14"/>
      <w:proofErr w:type="spellEnd"/>
    </w:p>
    <w:p w:rsidR="004B05E9" w:rsidRPr="004214DE" w:rsidRDefault="004B05E9" w:rsidP="00523AE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4214DE" w:rsidRDefault="004B05E9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4214DE" w:rsidRDefault="004214DE" w:rsidP="004B05E9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МОДЕЛ </w:t>
      </w:r>
      <w:r w:rsidR="004B05E9" w:rsidRPr="004214D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</w:p>
    <w:p w:rsidR="004B05E9" w:rsidRPr="0087178A" w:rsidRDefault="004B05E9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214DE">
        <w:rPr>
          <w:rFonts w:ascii="Times New Roman" w:hAnsi="Times New Roman" w:cs="Times New Roman"/>
          <w:sz w:val="24"/>
          <w:szCs w:val="24"/>
        </w:rPr>
        <w:t>О ПРУЖАЊУ УСЛУГА</w:t>
      </w:r>
      <w:r w:rsidR="004214DE" w:rsidRPr="004214DE">
        <w:rPr>
          <w:rFonts w:ascii="Times New Roman" w:hAnsi="Times New Roman" w:cs="Times New Roman"/>
          <w:sz w:val="24"/>
          <w:szCs w:val="24"/>
          <w:lang w:val="sr-Cyrl-RS"/>
        </w:rPr>
        <w:t xml:space="preserve"> ОДНОСА СА ЈАВНОШЋУ</w:t>
      </w:r>
      <w:r w:rsidR="004214DE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 ДРУШТВЕНИХ МРЕЖА </w:t>
      </w:r>
      <w:r w:rsidR="004214DE" w:rsidRPr="007B1F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BB6FCD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BB6FCD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BB6FCD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BB6F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4214DE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Национална академија за јавну управу, са седиштем у Београду, Булевар Михајла Пупина број 2, матични број: 17910892, ПИБ</w:t>
      </w:r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: 110464012, које заступа </w:t>
      </w:r>
      <w:proofErr w:type="spellStart"/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в.д</w:t>
      </w:r>
      <w:proofErr w:type="spellEnd"/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директора Дражен Маравић (у даљем тексту: Наручилац), и</w:t>
      </w:r>
    </w:p>
    <w:p w:rsidR="004B05E9" w:rsidRPr="00BB6FCD" w:rsidRDefault="004B05E9" w:rsidP="004214DE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BB6FCD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r w:rsidRPr="00BB6F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je</w:t>
      </w:r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BB6FC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BB6FCD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(у даљем тексту: Извршилац услуга )</w:t>
      </w:r>
    </w:p>
    <w:p w:rsidR="004B05E9" w:rsidRPr="00BB6FCD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 xml:space="preserve">Податке за понуђача - Извршиоца услуга (уговорну страну </w:t>
      </w:r>
      <w:r w:rsidRPr="00BB6FCD">
        <w:rPr>
          <w:rFonts w:ascii="Times New Roman" w:hAnsi="Times New Roman" w:cs="Times New Roman"/>
          <w:bCs/>
          <w:i/>
          <w:sz w:val="24"/>
          <w:szCs w:val="24"/>
          <w:lang w:val="sr-Cyrl-RS" w:eastAsia="en-GB"/>
        </w:rPr>
        <w:t xml:space="preserve">под </w:t>
      </w:r>
      <w:r w:rsidRPr="00BB6FCD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>2.) попуњава понуђач који подноси самосталну понуду, понуду са подизвођачем и члан групе који ће бити носилац посла, или понуђач који ће у име групе понуђача потписати уговор.</w:t>
      </w:r>
    </w:p>
    <w:p w:rsidR="00C34A47" w:rsidRPr="00BB6FCD" w:rsidRDefault="00C34A47" w:rsidP="004B05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4214DE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14D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214D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BB6FC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BB6F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а је Наручилац на основу Закона о јавним набавкама („Службени гласник РС“, бр. 124/12, 14/15 и 68/15), спровео поступак јавне набавке мале вредности за набавку услуга </w:t>
      </w:r>
      <w:r w:rsidR="0087178A">
        <w:rPr>
          <w:rFonts w:ascii="Times New Roman" w:hAnsi="Times New Roman" w:cs="Times New Roman"/>
          <w:sz w:val="24"/>
          <w:szCs w:val="24"/>
          <w:lang w:val="sr-Cyrl-CS"/>
        </w:rPr>
        <w:t>односа са јавношћу</w:t>
      </w:r>
      <w:r w:rsidR="004214DE">
        <w:rPr>
          <w:rFonts w:ascii="Times New Roman" w:hAnsi="Times New Roman" w:cs="Times New Roman"/>
          <w:sz w:val="24"/>
          <w:szCs w:val="24"/>
          <w:lang w:val="sr-Cyrl-CS"/>
        </w:rPr>
        <w:t xml:space="preserve"> и вођење друштвених мрежа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56CC5">
        <w:rPr>
          <w:rFonts w:ascii="Times New Roman" w:hAnsi="Times New Roman" w:cs="Times New Roman"/>
          <w:sz w:val="24"/>
          <w:szCs w:val="24"/>
          <w:lang w:val="sr-Cyrl-CS"/>
        </w:rPr>
        <w:t xml:space="preserve">ЈН МВ </w:t>
      </w:r>
      <w:r w:rsidR="00BA500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42E7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214D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покретању поступка </w:t>
      </w:r>
      <w:r w:rsidR="00325C0A" w:rsidRPr="00612C1E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EE77D4">
        <w:rPr>
          <w:rFonts w:ascii="Times New Roman" w:eastAsia="Times New Roman" w:hAnsi="Times New Roman"/>
          <w:sz w:val="24"/>
          <w:szCs w:val="24"/>
          <w:lang w:val="sr-Latn-RS"/>
        </w:rPr>
        <w:t>404-02-28/2019-0</w:t>
      </w:r>
      <w:r w:rsidR="00EE77D4">
        <w:rPr>
          <w:rFonts w:ascii="Times New Roman" w:eastAsia="Times New Roman" w:hAnsi="Times New Roman"/>
          <w:sz w:val="24"/>
          <w:szCs w:val="24"/>
          <w:lang w:val="sr-Cyrl-RS"/>
        </w:rPr>
        <w:t xml:space="preserve">5 </w:t>
      </w:r>
      <w:r w:rsidR="00325C0A"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EE77D4" w:rsidRPr="00EE77D4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12C1E" w:rsidRPr="00EE77D4">
        <w:rPr>
          <w:rFonts w:ascii="Times New Roman" w:hAnsi="Times New Roman" w:cs="Times New Roman"/>
          <w:sz w:val="24"/>
          <w:szCs w:val="24"/>
          <w:lang w:val="sr-Cyrl-CS"/>
        </w:rPr>
        <w:t>. септембра 201</w:t>
      </w:r>
      <w:r w:rsidR="00EE77D4" w:rsidRPr="00EE77D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EE77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EE77D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325C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BB6FCD" w:rsidRDefault="00F156C0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је Извршилац услуга </w:t>
      </w:r>
      <w:r w:rsidR="004B05E9" w:rsidRPr="00BB6FCD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услуга информисања и односа са јавношћу 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>(попуњава Наручилац);</w:t>
      </w:r>
    </w:p>
    <w:p w:rsidR="004B05E9" w:rsidRPr="00BB6FCD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11</w:t>
      </w:r>
      <w:r w:rsidR="00325C0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B6FCD">
        <w:rPr>
          <w:rFonts w:ascii="Times New Roman" w:hAnsi="Times New Roman" w:cs="Times New Roman"/>
          <w:sz w:val="24"/>
          <w:szCs w:val="24"/>
        </w:rPr>
        <w:t>.</w:t>
      </w:r>
      <w:r w:rsidR="00325C0A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FCD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  <w:r w:rsidR="00421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4DE" w:rsidRPr="00BB6FCD">
        <w:rPr>
          <w:rFonts w:ascii="Times New Roman" w:hAnsi="Times New Roman" w:cs="Times New Roman"/>
          <w:sz w:val="24"/>
          <w:szCs w:val="24"/>
          <w:lang w:val="sr-Cyrl-CS"/>
        </w:rPr>
        <w:t>124/12, 14/15 и 68/15</w:t>
      </w:r>
      <w:r w:rsidRPr="00BB6FCD">
        <w:rPr>
          <w:rFonts w:ascii="Times New Roman" w:hAnsi="Times New Roman" w:cs="Times New Roman"/>
          <w:sz w:val="24"/>
          <w:szCs w:val="24"/>
        </w:rPr>
        <w:t>);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4214DE" w:rsidRDefault="004B05E9" w:rsidP="004214DE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14DE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4B05E9" w:rsidRPr="004214DE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214D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14DE" w:rsidRPr="00224B1F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су предмет овог уговора </w:t>
      </w:r>
      <w:proofErr w:type="spellStart"/>
      <w:r w:rsidR="00156DBA" w:rsidRPr="00224B1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156DBA" w:rsidRPr="00224B1F">
        <w:rPr>
          <w:rFonts w:ascii="Times New Roman" w:hAnsi="Times New Roman" w:cs="Times New Roman"/>
          <w:sz w:val="24"/>
          <w:szCs w:val="24"/>
        </w:rPr>
        <w:t xml:space="preserve"> </w:t>
      </w:r>
      <w:r w:rsidR="00156DBA" w:rsidRPr="00224B1F">
        <w:rPr>
          <w:rFonts w:ascii="Times New Roman" w:hAnsi="Times New Roman" w:cs="Times New Roman"/>
          <w:sz w:val="24"/>
          <w:szCs w:val="24"/>
          <w:lang w:val="sr-Cyrl-RS"/>
        </w:rPr>
        <w:t>односа са јавношћу</w:t>
      </w:r>
      <w:r w:rsidR="00224B1F" w:rsidRPr="00224B1F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 друштвених мрежа</w:t>
      </w:r>
      <w:r w:rsidR="00156DBA" w:rsidRPr="00224B1F">
        <w:rPr>
          <w:rFonts w:ascii="Times New Roman" w:hAnsi="Times New Roman" w:cs="Times New Roman"/>
          <w:sz w:val="24"/>
          <w:szCs w:val="24"/>
        </w:rPr>
        <w:t xml:space="preserve">, </w:t>
      </w:r>
      <w:r w:rsidRPr="00224B1F">
        <w:rPr>
          <w:rFonts w:ascii="Times New Roman" w:hAnsi="Times New Roman" w:cs="Times New Roman"/>
          <w:sz w:val="24"/>
          <w:szCs w:val="24"/>
          <w:lang w:val="ru-RU"/>
        </w:rPr>
        <w:t>у свему у складу</w:t>
      </w:r>
      <w:r w:rsidR="00156DBA" w:rsidRPr="00224B1F">
        <w:rPr>
          <w:rFonts w:ascii="Times New Roman" w:hAnsi="Times New Roman" w:cs="Times New Roman"/>
          <w:sz w:val="24"/>
          <w:szCs w:val="24"/>
          <w:lang w:val="ru-RU"/>
        </w:rPr>
        <w:t xml:space="preserve"> са конкурсном документацијом, С</w:t>
      </w:r>
      <w:r w:rsidRPr="00224B1F">
        <w:rPr>
          <w:rFonts w:ascii="Times New Roman" w:hAnsi="Times New Roman" w:cs="Times New Roman"/>
          <w:sz w:val="24"/>
          <w:szCs w:val="24"/>
          <w:lang w:val="ru-RU"/>
        </w:rPr>
        <w:t>пецификацијом услуга и Понудом Извршиоца услуга, број ___</w:t>
      </w:r>
      <w:r w:rsidR="0008330F" w:rsidRPr="00224B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224B1F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08330F" w:rsidRPr="00224B1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224B1F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Pr="00224B1F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E90301" w:rsidRPr="00224B1F">
        <w:rPr>
          <w:rFonts w:ascii="Times New Roman" w:hAnsi="Times New Roman" w:cs="Times New Roman"/>
          <w:sz w:val="24"/>
          <w:szCs w:val="24"/>
          <w:lang w:val="ru-RU"/>
        </w:rPr>
        <w:t>, и то:</w:t>
      </w:r>
      <w:r w:rsidRPr="00224B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B1F" w:rsidRPr="004214DE" w:rsidRDefault="00224B1F" w:rsidP="00156DBA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224B1F" w:rsidRPr="00224B1F" w:rsidRDefault="00224B1F" w:rsidP="00224B1F">
      <w:pPr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4B1F">
        <w:rPr>
          <w:rFonts w:ascii="Times New Roman" w:hAnsi="Times New Roman"/>
          <w:sz w:val="24"/>
          <w:szCs w:val="24"/>
          <w:lang w:val="sr-Cyrl-CS"/>
        </w:rPr>
        <w:t>Сарадња са медијима и то:</w:t>
      </w:r>
    </w:p>
    <w:p w:rsidR="00224B1F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4B1F">
        <w:rPr>
          <w:rFonts w:ascii="Times New Roman" w:hAnsi="Times New Roman"/>
          <w:sz w:val="24"/>
          <w:szCs w:val="24"/>
          <w:lang w:val="sr-Cyrl-CS"/>
        </w:rPr>
        <w:lastRenderedPageBreak/>
        <w:t>1. Одржавање односа са релевантним представницима медија и интернет заједнице;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2. Дистрибуција већ припремљеног медијског садржаја,  </w:t>
      </w:r>
      <w:r w:rsidRPr="00224B1F">
        <w:rPr>
          <w:rFonts w:ascii="Times New Roman" w:hAnsi="Times New Roman"/>
          <w:sz w:val="24"/>
          <w:szCs w:val="24"/>
        </w:rPr>
        <w:t>follow up</w:t>
      </w:r>
      <w:r w:rsidRPr="00224B1F">
        <w:rPr>
          <w:rFonts w:ascii="Times New Roman" w:hAnsi="Times New Roman"/>
          <w:sz w:val="24"/>
          <w:szCs w:val="24"/>
          <w:lang w:val="sr-Cyrl-CS"/>
        </w:rPr>
        <w:t xml:space="preserve"> и обезбеђивање објава;  </w:t>
      </w:r>
    </w:p>
    <w:p w:rsidR="00224B1F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4B1F">
        <w:rPr>
          <w:rFonts w:ascii="Times New Roman" w:hAnsi="Times New Roman"/>
          <w:sz w:val="24"/>
          <w:szCs w:val="24"/>
          <w:lang w:val="sr-Cyrl-CS"/>
        </w:rPr>
        <w:t>3. Уговарање интервјуа у штампаним, електронским и о</w:t>
      </w:r>
      <w:proofErr w:type="spellStart"/>
      <w:r w:rsidRPr="00224B1F">
        <w:rPr>
          <w:rFonts w:ascii="Times New Roman" w:hAnsi="Times New Roman"/>
          <w:sz w:val="24"/>
          <w:szCs w:val="24"/>
          <w:lang w:val="sr-Latn-RS"/>
        </w:rPr>
        <w:t>nline</w:t>
      </w:r>
      <w:proofErr w:type="spellEnd"/>
      <w:r w:rsidRPr="00224B1F">
        <w:rPr>
          <w:rFonts w:ascii="Times New Roman" w:hAnsi="Times New Roman"/>
          <w:sz w:val="24"/>
          <w:szCs w:val="24"/>
          <w:lang w:val="sr-Cyrl-CS"/>
        </w:rPr>
        <w:t xml:space="preserve"> медијима за представнике НАЈУ.</w:t>
      </w:r>
    </w:p>
    <w:p w:rsidR="00224B1F" w:rsidRPr="00224B1F" w:rsidRDefault="00224B1F" w:rsidP="00224B1F">
      <w:pPr>
        <w:ind w:hanging="31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224B1F">
        <w:rPr>
          <w:rFonts w:ascii="Times New Roman" w:hAnsi="Times New Roman"/>
          <w:sz w:val="24"/>
          <w:szCs w:val="24"/>
          <w:lang w:val="sr-Cyrl-CS"/>
        </w:rPr>
        <w:t xml:space="preserve">Израда графичких решења и </w:t>
      </w:r>
      <w:proofErr w:type="spellStart"/>
      <w:r w:rsidRPr="00224B1F">
        <w:rPr>
          <w:rFonts w:ascii="Times New Roman" w:hAnsi="Times New Roman"/>
          <w:sz w:val="24"/>
          <w:szCs w:val="24"/>
          <w:lang w:val="sr-Cyrl-CS"/>
        </w:rPr>
        <w:t>дигитал</w:t>
      </w:r>
      <w:proofErr w:type="spellEnd"/>
      <w:r w:rsidRPr="00224B1F">
        <w:rPr>
          <w:rFonts w:ascii="Times New Roman" w:hAnsi="Times New Roman"/>
          <w:sz w:val="24"/>
          <w:szCs w:val="24"/>
          <w:lang w:val="sr-Cyrl-CS"/>
        </w:rPr>
        <w:t xml:space="preserve"> услуге, и то:</w:t>
      </w:r>
    </w:p>
    <w:p w:rsidR="00224B1F" w:rsidRPr="00224B1F" w:rsidRDefault="00224B1F" w:rsidP="00224B1F">
      <w:pPr>
        <w:pStyle w:val="ListParagraph"/>
        <w:ind w:left="72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4B1F">
        <w:rPr>
          <w:rFonts w:ascii="Times New Roman" w:hAnsi="Times New Roman"/>
          <w:sz w:val="24"/>
          <w:szCs w:val="24"/>
          <w:lang w:val="sr-Cyrl-CS"/>
        </w:rPr>
        <w:t>1. Стручна помоћ при изради графичких решења</w:t>
      </w:r>
      <w:r w:rsidRPr="00224B1F">
        <w:rPr>
          <w:rFonts w:ascii="Times New Roman" w:hAnsi="Times New Roman"/>
          <w:sz w:val="24"/>
          <w:szCs w:val="24"/>
        </w:rPr>
        <w:t xml:space="preserve"> </w:t>
      </w:r>
      <w:r w:rsidRPr="00224B1F">
        <w:rPr>
          <w:rFonts w:ascii="Times New Roman" w:hAnsi="Times New Roman"/>
          <w:sz w:val="24"/>
          <w:szCs w:val="24"/>
          <w:lang w:val="sr-Cyrl-CS"/>
        </w:rPr>
        <w:t>и припреме за штампу за интерне комуникационе материјале као што су полугодишњи и годишњи извештаји и програми обука (4 програма);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2. Стручна помоћ при изради графичких решења за </w:t>
      </w:r>
      <w:proofErr w:type="spellStart"/>
      <w:r w:rsidRPr="00224B1F">
        <w:rPr>
          <w:rFonts w:ascii="Times New Roman" w:hAnsi="Times New Roman"/>
          <w:sz w:val="24"/>
          <w:szCs w:val="24"/>
          <w:lang w:val="sr-Cyrl-CS"/>
        </w:rPr>
        <w:t>инфографике</w:t>
      </w:r>
      <w:proofErr w:type="spellEnd"/>
      <w:r w:rsidRPr="00224B1F">
        <w:rPr>
          <w:rFonts w:ascii="Times New Roman" w:hAnsi="Times New Roman"/>
          <w:sz w:val="24"/>
          <w:szCs w:val="24"/>
          <w:lang w:val="sr-Cyrl-CS"/>
        </w:rPr>
        <w:t xml:space="preserve">, постере, </w:t>
      </w:r>
      <w:r w:rsidRPr="00224B1F">
        <w:rPr>
          <w:rFonts w:ascii="Times New Roman" w:hAnsi="Times New Roman"/>
          <w:sz w:val="24"/>
          <w:szCs w:val="24"/>
        </w:rPr>
        <w:t>fact sheet-</w:t>
      </w:r>
      <w:proofErr w:type="spellStart"/>
      <w:r w:rsidRPr="00224B1F">
        <w:rPr>
          <w:rFonts w:ascii="Times New Roman" w:hAnsi="Times New Roman"/>
          <w:sz w:val="24"/>
          <w:szCs w:val="24"/>
        </w:rPr>
        <w:t>ove</w:t>
      </w:r>
      <w:proofErr w:type="spellEnd"/>
      <w:r w:rsidRPr="00224B1F">
        <w:rPr>
          <w:rFonts w:ascii="Times New Roman" w:hAnsi="Times New Roman"/>
          <w:sz w:val="24"/>
          <w:szCs w:val="24"/>
          <w:lang w:val="sr-Cyrl-CS"/>
        </w:rPr>
        <w:t>, флајере, по потреби (до 12 различитих формата годишње);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3. Стручна помоћ при изради </w:t>
      </w:r>
      <w:proofErr w:type="spellStart"/>
      <w:r w:rsidRPr="00224B1F">
        <w:rPr>
          <w:rFonts w:ascii="Times New Roman" w:hAnsi="Times New Roman"/>
          <w:sz w:val="24"/>
          <w:szCs w:val="24"/>
          <w:lang w:val="sr-Cyrl-CS"/>
        </w:rPr>
        <w:t>супера</w:t>
      </w:r>
      <w:proofErr w:type="spellEnd"/>
      <w:r w:rsidRPr="00224B1F">
        <w:rPr>
          <w:rFonts w:ascii="Times New Roman" w:hAnsi="Times New Roman"/>
          <w:sz w:val="24"/>
          <w:szCs w:val="24"/>
          <w:lang w:val="sr-Cyrl-CS"/>
        </w:rPr>
        <w:t xml:space="preserve"> и дизајн елемената за потребу кратких видео формата (до 12 видеа годишње);            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4. Стручна помоћ у изради постова за потребе друштвених мрежа </w:t>
      </w:r>
      <w:r w:rsidRPr="00224B1F">
        <w:rPr>
          <w:rFonts w:ascii="Times New Roman" w:hAnsi="Times New Roman"/>
          <w:sz w:val="24"/>
          <w:szCs w:val="24"/>
        </w:rPr>
        <w:t xml:space="preserve">(Facebook, Instagram I </w:t>
      </w:r>
      <w:proofErr w:type="spellStart"/>
      <w:r w:rsidRPr="00224B1F">
        <w:rPr>
          <w:rFonts w:ascii="Times New Roman" w:hAnsi="Times New Roman"/>
          <w:sz w:val="24"/>
          <w:szCs w:val="24"/>
        </w:rPr>
        <w:t>Linkedin</w:t>
      </w:r>
      <w:proofErr w:type="spellEnd"/>
      <w:r w:rsidRPr="00224B1F">
        <w:rPr>
          <w:rFonts w:ascii="Times New Roman" w:hAnsi="Times New Roman"/>
          <w:sz w:val="24"/>
          <w:szCs w:val="24"/>
        </w:rPr>
        <w:t>),</w:t>
      </w:r>
      <w:r w:rsidRPr="00224B1F">
        <w:rPr>
          <w:rFonts w:ascii="Times New Roman" w:hAnsi="Times New Roman"/>
          <w:sz w:val="24"/>
          <w:szCs w:val="24"/>
          <w:lang w:val="sr-Cyrl-CS"/>
        </w:rPr>
        <w:t xml:space="preserve"> до 3 поста недељно. Контролисање коментара на постовима и вођење бриге о репутацији НАЈУ на друштвеним мрежама;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5. Стручна помоћ у креирању и реализацији мини кампања на друштвеним мрежама (до 4 годишње);                                                                                                                                                                       </w:t>
      </w:r>
    </w:p>
    <w:p w:rsidR="00224B1F" w:rsidRPr="00224B1F" w:rsidRDefault="00224B1F" w:rsidP="00EE77D4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4B1F">
        <w:rPr>
          <w:rFonts w:ascii="Times New Roman" w:hAnsi="Times New Roman"/>
          <w:sz w:val="24"/>
          <w:szCs w:val="24"/>
          <w:lang w:val="sr-Cyrl-CS"/>
        </w:rPr>
        <w:t xml:space="preserve">6. Редовно одржавање друштвених мрежа </w:t>
      </w:r>
      <w:r w:rsidRPr="00224B1F">
        <w:rPr>
          <w:rFonts w:ascii="Times New Roman" w:hAnsi="Times New Roman"/>
          <w:sz w:val="24"/>
          <w:szCs w:val="24"/>
        </w:rPr>
        <w:t xml:space="preserve">(FB, Instagram, </w:t>
      </w:r>
      <w:proofErr w:type="spellStart"/>
      <w:r w:rsidRPr="00224B1F">
        <w:rPr>
          <w:rFonts w:ascii="Times New Roman" w:hAnsi="Times New Roman"/>
          <w:sz w:val="24"/>
          <w:szCs w:val="24"/>
        </w:rPr>
        <w:t>Linkedin</w:t>
      </w:r>
      <w:proofErr w:type="spellEnd"/>
      <w:r w:rsidRPr="00224B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4B1F">
        <w:rPr>
          <w:rFonts w:ascii="Times New Roman" w:hAnsi="Times New Roman"/>
          <w:sz w:val="24"/>
          <w:szCs w:val="24"/>
        </w:rPr>
        <w:t>Youtube</w:t>
      </w:r>
      <w:proofErr w:type="spellEnd"/>
      <w:r w:rsidRPr="00224B1F">
        <w:rPr>
          <w:rFonts w:ascii="Times New Roman" w:hAnsi="Times New Roman"/>
          <w:sz w:val="24"/>
          <w:szCs w:val="24"/>
        </w:rPr>
        <w:t>),</w:t>
      </w:r>
      <w:r w:rsidRPr="00224B1F">
        <w:rPr>
          <w:rFonts w:ascii="Times New Roman" w:hAnsi="Times New Roman"/>
          <w:sz w:val="24"/>
          <w:szCs w:val="24"/>
          <w:lang w:val="sr-Cyrl-CS"/>
        </w:rPr>
        <w:t xml:space="preserve"> оглашавање постова у складу са најважнијим активностима НАЈУ, са циљем повећања видљивости постова Наручиоца према дефинисаном месечном плану објава у месечном износу до 12.000,00 динара за промоцију;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</w:t>
      </w:r>
      <w:r w:rsidRPr="00224B1F">
        <w:rPr>
          <w:rFonts w:ascii="Times New Roman" w:hAnsi="Times New Roman"/>
          <w:sz w:val="24"/>
          <w:szCs w:val="24"/>
          <w:lang w:val="sr-Cyrl-CS"/>
        </w:rPr>
        <w:tab/>
      </w:r>
      <w:r w:rsidRPr="00224B1F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</w:t>
      </w:r>
      <w:r w:rsidR="00EE77D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224B1F">
        <w:rPr>
          <w:rFonts w:ascii="Times New Roman" w:hAnsi="Times New Roman"/>
          <w:sz w:val="24"/>
          <w:szCs w:val="24"/>
          <w:lang w:val="sr-Cyrl-CS"/>
        </w:rPr>
        <w:t>7. Израда месечних извештаја о реализованим активностима.</w:t>
      </w:r>
    </w:p>
    <w:p w:rsidR="004214DE" w:rsidRDefault="004214DE" w:rsidP="004214DE">
      <w:pPr>
        <w:widowControl/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4214DE" w:rsidRDefault="004214DE" w:rsidP="004214D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05E9" w:rsidRPr="004214DE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4B05E9" w:rsidRPr="004214DE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4214DE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156DBA" w:rsidRPr="00156DBA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156DBA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156DBA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услуге из члана 2. овог уговора износи ____________ без ПДВ-а, односно _____________ динара са ПДВ-ом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D76313">
        <w:rPr>
          <w:rFonts w:ascii="Times New Roman" w:eastAsia="Times New Roman" w:hAnsi="Times New Roman" w:cs="Times New Roman"/>
          <w:sz w:val="24"/>
          <w:lang w:val="sr-Cyrl-RS" w:bidi="ar-SA"/>
        </w:rPr>
        <w:t>годишњем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нивоу</w:t>
      </w:r>
      <w:proofErr w:type="spellEnd"/>
      <w:r w:rsidR="002C2D28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)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коју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ar-SA"/>
        </w:rPr>
        <w:t>понудио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и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која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је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саставни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део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овог</w:t>
      </w:r>
      <w:proofErr w:type="spellEnd"/>
      <w:r w:rsidRPr="00156DBA">
        <w:rPr>
          <w:rFonts w:ascii="Times New Roman" w:eastAsia="Times New Roman" w:hAnsi="Times New Roman" w:cs="Times New Roman"/>
          <w:spacing w:val="52"/>
          <w:sz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lang w:bidi="ar-SA"/>
        </w:rPr>
        <w:t>уговора</w:t>
      </w:r>
      <w:proofErr w:type="spellEnd"/>
      <w:r w:rsidRPr="00156DBA">
        <w:rPr>
          <w:rFonts w:ascii="Times New Roman" w:eastAsia="Times New Roman" w:hAnsi="Times New Roman" w:cs="Times New Roman"/>
          <w:sz w:val="24"/>
          <w:lang w:bidi="ar-SA"/>
        </w:rPr>
        <w:t>.</w:t>
      </w:r>
    </w:p>
    <w:p w:rsidR="00156DBA" w:rsidRPr="00156DBA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156DBA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156DBA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156DBA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394B86" w:rsidRPr="00BB6FCD" w:rsidRDefault="00394B86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4214DE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4214DE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4B05E9" w:rsidRPr="004214DE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214DE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78AB" w:rsidRPr="00BB6FCD" w:rsidRDefault="004B05E9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BB6FCD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ћање услуга извршити у року од </w:t>
      </w:r>
      <w:r w:rsidR="0072763B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  <w:r w:rsidR="00BF78AB" w:rsidRPr="00BB6FCD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BB6F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F78AB"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BB6FC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BB6FCD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985F44" w:rsidRPr="00BB6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F44" w:rsidRPr="00BB6FCD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BB6FCD">
        <w:rPr>
          <w:rFonts w:ascii="Times New Roman" w:hAnsi="Times New Roman" w:cs="Times New Roman"/>
          <w:sz w:val="24"/>
          <w:szCs w:val="24"/>
        </w:rPr>
        <w:t xml:space="preserve">) и </w:t>
      </w:r>
      <w:r w:rsidR="004C257F">
        <w:rPr>
          <w:rFonts w:ascii="Times New Roman" w:hAnsi="Times New Roman" w:cs="Times New Roman"/>
          <w:sz w:val="24"/>
          <w:szCs w:val="24"/>
          <w:lang w:val="sr-Cyrl-RS"/>
        </w:rPr>
        <w:t>месечног извештаја</w:t>
      </w:r>
      <w:r w:rsidR="00985F44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BB6FC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BB6FC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F78AB" w:rsidRPr="00BB6FCD">
        <w:rPr>
          <w:rFonts w:ascii="Times New Roman" w:hAnsi="Times New Roman" w:cs="Times New Roman"/>
          <w:sz w:val="24"/>
          <w:szCs w:val="24"/>
        </w:rPr>
        <w:t xml:space="preserve"> и</w:t>
      </w:r>
      <w:r w:rsidR="00BF78AB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услуга</w:t>
      </w:r>
      <w:r w:rsidR="00BF78AB" w:rsidRPr="00BB6FCD">
        <w:rPr>
          <w:rFonts w:ascii="Times New Roman" w:hAnsi="Times New Roman" w:cs="Times New Roman"/>
          <w:sz w:val="24"/>
          <w:szCs w:val="24"/>
        </w:rPr>
        <w:t>.</w:t>
      </w:r>
    </w:p>
    <w:p w:rsidR="00394B86" w:rsidRPr="00BB6FCD" w:rsidRDefault="00BF78AB" w:rsidP="00BF7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>Извршиоца услуга, број ____________________ који се води код __________________ банке</w:t>
      </w:r>
      <w:r w:rsidRPr="00BB6FCD">
        <w:rPr>
          <w:rFonts w:ascii="Times New Roman" w:hAnsi="Times New Roman" w:cs="Times New Roman"/>
          <w:sz w:val="24"/>
          <w:szCs w:val="24"/>
        </w:rPr>
        <w:t>.</w:t>
      </w:r>
      <w:r w:rsidR="004B05E9"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20</w:t>
      </w:r>
      <w:r w:rsidR="004214D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B6F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224B1F" w:rsidRPr="00BB6FCD" w:rsidRDefault="00224B1F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004" w:rsidRPr="00BB6FCD" w:rsidRDefault="00BA5004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4214DE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</w:t>
      </w:r>
      <w:r w:rsidR="004B05E9" w:rsidRPr="004214DE">
        <w:rPr>
          <w:rFonts w:ascii="Times New Roman" w:hAnsi="Times New Roman" w:cs="Times New Roman"/>
          <w:sz w:val="24"/>
          <w:szCs w:val="24"/>
        </w:rPr>
        <w:t>РОК ИЗВРШЕЊА УСЛУГЕ</w:t>
      </w:r>
    </w:p>
    <w:p w:rsidR="004B05E9" w:rsidRPr="004214DE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214DE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394B86" w:rsidRPr="004214DE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8AB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Овај уговор закључује се на период до дванаест месеци и </w:t>
      </w:r>
      <w:r w:rsidR="00BF78AB"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потписивања </w:t>
      </w:r>
      <w:r w:rsidR="00BF6808">
        <w:rPr>
          <w:rFonts w:ascii="Times New Roman" w:hAnsi="Times New Roman" w:cs="Times New Roman"/>
          <w:sz w:val="24"/>
          <w:szCs w:val="24"/>
          <w:lang w:val="sr-Cyrl-CS"/>
        </w:rPr>
        <w:t xml:space="preserve">овог уговора од </w:t>
      </w:r>
      <w:r w:rsidR="00BF78AB" w:rsidRPr="00BB6FCD">
        <w:rPr>
          <w:rFonts w:ascii="Times New Roman" w:hAnsi="Times New Roman" w:cs="Times New Roman"/>
          <w:sz w:val="24"/>
          <w:szCs w:val="24"/>
          <w:lang w:val="sr-Cyrl-CS"/>
        </w:rPr>
        <w:t>обе уговорне стране.</w:t>
      </w:r>
    </w:p>
    <w:p w:rsidR="004B05E9" w:rsidRPr="00BB6FCD" w:rsidRDefault="004B05E9" w:rsidP="00D120DC">
      <w:pPr>
        <w:ind w:right="-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>Утрошком средстава за предметне услуге по овом уговору, у износу од __</w:t>
      </w:r>
      <w:r w:rsidR="0072763B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>__ динара без ПДВ-а, односно __</w:t>
      </w:r>
      <w:r w:rsidR="0072763B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>_ динара са ПДВ-ом,</w:t>
      </w: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proofErr w:type="spellStart"/>
      <w:r w:rsidRPr="00BB6FCD">
        <w:rPr>
          <w:rFonts w:ascii="Times New Roman" w:hAnsi="Times New Roman" w:cs="Times New Roman"/>
          <w:i/>
          <w:sz w:val="24"/>
          <w:szCs w:val="24"/>
          <w:lang w:val="sr-Cyrl-CS"/>
        </w:rPr>
        <w:t>понуњава</w:t>
      </w:r>
      <w:proofErr w:type="spellEnd"/>
      <w:r w:rsidRPr="00BB6FCD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Наручилац)</w:t>
      </w:r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 пре истека рока из става 1. овог члана, овај уговор се сматра реализованим и престаје да важи без посебне сагласности друге уговорне стране.</w:t>
      </w:r>
      <w:r w:rsidR="00BF78AB" w:rsidRPr="00BB6F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није у обавези да реализује целокупни уговорени износ, већ ће исти реализовати у складу са стварним потребама Наручиоца.</w:t>
      </w:r>
    </w:p>
    <w:p w:rsidR="004B05E9" w:rsidRPr="00BB6FCD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Наручилац има право да једнострано раскине уговор у свако доба и без отказног рока, ако Извршилац </w:t>
      </w:r>
      <w:proofErr w:type="spellStart"/>
      <w:r w:rsidRPr="00BB6FCD">
        <w:rPr>
          <w:rFonts w:ascii="Times New Roman" w:hAnsi="Times New Roman" w:cs="Times New Roman"/>
          <w:sz w:val="24"/>
          <w:szCs w:val="24"/>
          <w:lang w:val="sr-Cyrl-CS"/>
        </w:rPr>
        <w:t>услугa</w:t>
      </w:r>
      <w:proofErr w:type="spellEnd"/>
      <w:r w:rsidRPr="00BB6FCD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Даваоца услуга.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E92814" w:rsidRDefault="004214DE" w:rsidP="004214D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281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E92814">
        <w:rPr>
          <w:rFonts w:ascii="Times New Roman" w:hAnsi="Times New Roman" w:cs="Times New Roman"/>
          <w:sz w:val="24"/>
          <w:szCs w:val="24"/>
          <w:lang w:val="sr-Cyrl-RS"/>
        </w:rPr>
        <w:t>ОБАВЕЗЕ ИЗВРШИОЦА УСЛУГА</w:t>
      </w:r>
    </w:p>
    <w:p w:rsidR="004B05E9" w:rsidRPr="00E92814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8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2814">
        <w:rPr>
          <w:rFonts w:ascii="Times New Roman" w:hAnsi="Times New Roman" w:cs="Times New Roman"/>
          <w:sz w:val="24"/>
          <w:szCs w:val="24"/>
        </w:rPr>
        <w:t xml:space="preserve"> </w:t>
      </w:r>
      <w:r w:rsidRPr="00E9281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92814">
        <w:rPr>
          <w:rFonts w:ascii="Times New Roman" w:hAnsi="Times New Roman" w:cs="Times New Roman"/>
          <w:sz w:val="24"/>
          <w:szCs w:val="24"/>
        </w:rPr>
        <w:t>.</w:t>
      </w:r>
    </w:p>
    <w:p w:rsidR="00394B86" w:rsidRPr="00E92814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>Изврш</w:t>
      </w:r>
      <w:r w:rsidR="00D76313">
        <w:rPr>
          <w:rFonts w:ascii="Times New Roman" w:hAnsi="Times New Roman" w:cs="Times New Roman"/>
          <w:sz w:val="24"/>
          <w:szCs w:val="24"/>
          <w:lang w:val="sr-Cyrl-CS"/>
        </w:rPr>
        <w:t xml:space="preserve">илац услуга се обавезује да 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на захтев Наручиоца изврши услуге </w:t>
      </w:r>
      <w:r w:rsidR="00F50CD9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0CD9">
        <w:rPr>
          <w:rFonts w:ascii="Times New Roman" w:hAnsi="Times New Roman" w:cs="Times New Roman"/>
          <w:sz w:val="24"/>
          <w:szCs w:val="24"/>
          <w:lang w:val="sr-Cyrl-CS"/>
        </w:rPr>
        <w:t xml:space="preserve">Извршилац услуга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r w:rsidR="004C257F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F50CD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r w:rsidR="004C257F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D9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F50CD9">
        <w:rPr>
          <w:rFonts w:ascii="Times New Roman" w:hAnsi="Times New Roman" w:cs="Times New Roman"/>
          <w:sz w:val="24"/>
          <w:szCs w:val="24"/>
        </w:rPr>
        <w:t>.</w:t>
      </w:r>
    </w:p>
    <w:p w:rsidR="004C257F" w:rsidRPr="00A86527" w:rsidRDefault="004C257F" w:rsidP="00F50C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527">
        <w:rPr>
          <w:rFonts w:ascii="Times New Roman" w:hAnsi="Times New Roman" w:cs="Times New Roman"/>
          <w:sz w:val="24"/>
          <w:szCs w:val="24"/>
          <w:lang w:val="sr-Cyrl-RS"/>
        </w:rPr>
        <w:t>Извршилац услуга је у обавези да Наручиоцу доставља месечне извештаје о извршеним услугама.</w:t>
      </w:r>
    </w:p>
    <w:p w:rsidR="004B05E9" w:rsidRPr="0008330F" w:rsidRDefault="00D76313" w:rsidP="0008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>
        <w:rPr>
          <w:rFonts w:ascii="Times New Roman" w:hAnsi="Times New Roman" w:cs="Times New Roman"/>
          <w:sz w:val="24"/>
          <w:szCs w:val="24"/>
          <w:lang w:val="sr-Cyrl-CS"/>
        </w:rPr>
        <w:t>рају по квалитету, року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 или неком другом одређеном елементу садржаном у </w:t>
      </w:r>
      <w:proofErr w:type="spellStart"/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>конкурској</w:t>
      </w:r>
      <w:proofErr w:type="spellEnd"/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156DBA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05E9" w:rsidRPr="00BB6FC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  <w:t>Извршилац услуга 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откривања, као пословну тајну.</w:t>
      </w:r>
    </w:p>
    <w:p w:rsidR="00B83816" w:rsidRPr="00BB6FCD" w:rsidRDefault="004B05E9" w:rsidP="009D68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6F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D688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E92814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814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E92814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4B05E9" w:rsidRPr="00E92814" w:rsidRDefault="004B05E9" w:rsidP="004B05E9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E92814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E92814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2A08F1" w:rsidRPr="00BB6FCD" w:rsidRDefault="004B05E9" w:rsidP="004B05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FCD">
        <w:rPr>
          <w:rFonts w:ascii="Times New Roman" w:eastAsia="Calibri" w:hAnsi="Times New Roman" w:cs="Times New Roman"/>
          <w:sz w:val="24"/>
          <w:szCs w:val="24"/>
        </w:rPr>
        <w:tab/>
      </w:r>
    </w:p>
    <w:p w:rsidR="008B2CE1" w:rsidRPr="008B2CE1" w:rsidRDefault="002A08F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B6FC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83BE9" w:rsidRPr="00BB6FCD">
        <w:rPr>
          <w:rFonts w:ascii="Times New Roman" w:eastAsia="Calibri" w:hAnsi="Times New Roman" w:cs="Times New Roman"/>
          <w:sz w:val="24"/>
          <w:szCs w:val="24"/>
        </w:rPr>
        <w:t>Извршилац</w:t>
      </w:r>
      <w:proofErr w:type="spellEnd"/>
      <w:r w:rsidR="00683BE9" w:rsidRPr="00BB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BE9" w:rsidRPr="00BB6FCD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683BE9" w:rsidRPr="00BB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BB6FCD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F19E5" w:rsidRPr="00BB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BB6FCD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8F19E5" w:rsidRPr="00BB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BB6FC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8F19E5" w:rsidRPr="00BB6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CE1"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="008B2CE1" w:rsidRPr="00BB6F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средство финансијског обезбеђења за добро </w:t>
      </w:r>
      <w:r w:rsidR="008B2CE1">
        <w:rPr>
          <w:rFonts w:ascii="Times New Roman" w:hAnsi="Times New Roman" w:cs="Times New Roman"/>
          <w:bCs/>
          <w:sz w:val="24"/>
          <w:szCs w:val="24"/>
          <w:lang w:val="sr-Cyrl-RS"/>
        </w:rPr>
        <w:t>извршење посла преда</w:t>
      </w:r>
      <w:r w:rsidR="008B2CE1"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E92814" w:rsidRDefault="00E92814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П</w:t>
      </w:r>
      <w:r w:rsidRPr="00606866">
        <w:rPr>
          <w:rFonts w:ascii="Times New Roman" w:eastAsia="Malgun Gothic" w:hAnsi="Times New Roman" w:cs="Times New Roman"/>
          <w:sz w:val="24"/>
          <w:szCs w:val="24"/>
        </w:rPr>
        <w:t>опуњену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сопствену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меницу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val="sr-Cyrl-RS"/>
        </w:rPr>
        <w:t>добро извршење посла</w:t>
      </w:r>
      <w:r w:rsidRPr="00606866">
        <w:rPr>
          <w:rFonts w:ascii="Times New Roman" w:eastAsia="Malgun Gothic" w:hAnsi="Times New Roman" w:cs="Times New Roman"/>
          <w:b/>
          <w:sz w:val="24"/>
          <w:szCs w:val="24"/>
          <w:lang w:val="sr-Cyrl-RS"/>
        </w:rPr>
        <w:t xml:space="preserve">, </w:t>
      </w:r>
      <w:r w:rsidRPr="006068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0686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без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ПДВ-а,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потписану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оверену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од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стране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лица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овлашћеног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заступање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регистровану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у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складу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чланом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47а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Закона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о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платном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промету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(„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Службени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лист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 СРЈ“ </w:t>
      </w:r>
      <w:proofErr w:type="spellStart"/>
      <w:r w:rsidRPr="00606866">
        <w:rPr>
          <w:rFonts w:ascii="Times New Roman" w:eastAsia="Malgun Gothic" w:hAnsi="Times New Roman" w:cs="Times New Roman"/>
          <w:sz w:val="24"/>
          <w:szCs w:val="24"/>
        </w:rPr>
        <w:t>бр</w:t>
      </w:r>
      <w:proofErr w:type="spellEnd"/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3/02 и 5/03 и „Сл. гласник РС“ бр.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62/06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31/11</w:t>
      </w:r>
      <w:r w:rsidRPr="00606866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Pr="00606866">
        <w:rPr>
          <w:rFonts w:ascii="Times New Roman" w:eastAsia="Malgun Gothic" w:hAnsi="Times New Roman" w:cs="Times New Roman"/>
          <w:sz w:val="24"/>
          <w:szCs w:val="24"/>
        </w:rPr>
        <w:t xml:space="preserve">)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ближим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lastRenderedPageBreak/>
        <w:t>условима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6068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6866">
        <w:rPr>
          <w:rFonts w:ascii="Times New Roman" w:hAnsi="Times New Roman" w:cs="Times New Roman"/>
          <w:sz w:val="24"/>
          <w:szCs w:val="24"/>
        </w:rPr>
        <w:t xml:space="preserve">. </w:t>
      </w:r>
      <w:r w:rsidRPr="00606866">
        <w:rPr>
          <w:rFonts w:ascii="Times New Roman" w:eastAsia="Malgun Gothic" w:hAnsi="Times New Roman" w:cs="Times New Roman"/>
          <w:sz w:val="24"/>
          <w:szCs w:val="24"/>
          <w:lang w:val="sr-Cyrl-CS"/>
        </w:rPr>
        <w:t>56/11, 80/15, 76/16 и 82/17</w:t>
      </w:r>
      <w:r w:rsidRPr="00606866">
        <w:rPr>
          <w:rFonts w:ascii="Times New Roman" w:hAnsi="Times New Roman" w:cs="Times New Roman"/>
          <w:sz w:val="24"/>
          <w:szCs w:val="24"/>
        </w:rPr>
        <w:t>)</w:t>
      </w:r>
      <w:r w:rsidRPr="0060686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B2CE1"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8B2CE1" w:rsidRPr="008B2CE1" w:rsidRDefault="008B2CE1" w:rsidP="00E9281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</w:t>
      </w:r>
      <w:proofErr w:type="spellStart"/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>меницa</w:t>
      </w:r>
      <w:proofErr w:type="spellEnd"/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 w:rsidR="00DB2588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8B2C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8B2CE1" w:rsidRP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DB2588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8B2C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8B2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случају промене лица овлашћеног за заступање, менично овлашћење остаје на снази. </w:t>
      </w:r>
    </w:p>
    <w:p w:rsidR="008B2CE1" w:rsidRPr="00DB2588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B2CE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DB2588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DB2588">
        <w:rPr>
          <w:rFonts w:ascii="Times New Roman" w:hAnsi="Times New Roman" w:cs="Times New Roman"/>
          <w:bCs/>
          <w:sz w:val="24"/>
          <w:szCs w:val="24"/>
          <w:lang w:val="sr-Cyrl-RS"/>
        </w:rPr>
        <w:t>раћена на писани захтев Извршиоца услуга</w:t>
      </w:r>
      <w:r w:rsidRPr="00DB2588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8B2CE1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E92814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4B05E9" w:rsidRPr="00E92814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4B05E9" w:rsidRPr="00E92814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8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2814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E92814">
        <w:rPr>
          <w:rFonts w:ascii="Times New Roman" w:hAnsi="Times New Roman" w:cs="Times New Roman"/>
          <w:sz w:val="24"/>
          <w:szCs w:val="24"/>
        </w:rPr>
        <w:t>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закључивањем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E92814" w:rsidRDefault="00E92814" w:rsidP="00E92814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81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05E9" w:rsidRPr="00E92814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5E9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8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2814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E92814">
        <w:rPr>
          <w:rFonts w:ascii="Times New Roman" w:hAnsi="Times New Roman" w:cs="Times New Roman"/>
          <w:sz w:val="24"/>
          <w:szCs w:val="24"/>
        </w:rPr>
        <w:t>.</w:t>
      </w:r>
    </w:p>
    <w:p w:rsidR="00E92814" w:rsidRPr="00E92814" w:rsidRDefault="00E92814" w:rsidP="004B05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9" w:rsidRPr="00E92814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8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2814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E92814">
        <w:rPr>
          <w:rFonts w:ascii="Times New Roman" w:hAnsi="Times New Roman" w:cs="Times New Roman"/>
          <w:sz w:val="24"/>
          <w:szCs w:val="24"/>
        </w:rPr>
        <w:t>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8C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E92814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281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2814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E92814">
        <w:rPr>
          <w:rFonts w:ascii="Times New Roman" w:hAnsi="Times New Roman" w:cs="Times New Roman"/>
          <w:sz w:val="24"/>
          <w:szCs w:val="24"/>
        </w:rPr>
        <w:t>.</w:t>
      </w:r>
    </w:p>
    <w:p w:rsidR="00394B86" w:rsidRPr="00BB6FCD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BB6F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83BE9" w:rsidRPr="00BB6FCD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83BE9"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9" w:rsidRPr="00BB6FC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.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05E9" w:rsidRPr="00BB6FCD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814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Pr="00BB6FC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B6FC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BB6FCD">
        <w:rPr>
          <w:rFonts w:ascii="Times New Roman" w:hAnsi="Times New Roman" w:cs="Times New Roman"/>
          <w:noProof/>
          <w:sz w:val="24"/>
          <w:szCs w:val="24"/>
        </w:rPr>
        <w:t>ИЗВРШИ</w:t>
      </w:r>
      <w:r w:rsidR="00E92814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  <w:r w:rsidRPr="00BB6FCD">
        <w:rPr>
          <w:rFonts w:ascii="Times New Roman" w:hAnsi="Times New Roman" w:cs="Times New Roman"/>
          <w:noProof/>
          <w:sz w:val="24"/>
          <w:szCs w:val="24"/>
        </w:rPr>
        <w:t xml:space="preserve"> УСЛУГЕ             </w:t>
      </w:r>
      <w:r w:rsidRPr="00BB6FCD">
        <w:rPr>
          <w:rFonts w:ascii="Times New Roman" w:hAnsi="Times New Roman" w:cs="Times New Roman"/>
          <w:noProof/>
          <w:sz w:val="24"/>
          <w:szCs w:val="24"/>
        </w:rPr>
        <w:tab/>
      </w:r>
      <w:r w:rsidRPr="00BB6FCD">
        <w:rPr>
          <w:rFonts w:ascii="Times New Roman" w:hAnsi="Times New Roman" w:cs="Times New Roman"/>
          <w:noProof/>
          <w:sz w:val="24"/>
          <w:szCs w:val="24"/>
        </w:rPr>
        <w:tab/>
      </w:r>
      <w:r w:rsidRPr="00BB6FCD">
        <w:rPr>
          <w:rFonts w:ascii="Times New Roman" w:hAnsi="Times New Roman" w:cs="Times New Roman"/>
          <w:noProof/>
          <w:sz w:val="24"/>
          <w:szCs w:val="24"/>
        </w:rPr>
        <w:tab/>
      </w:r>
      <w:r w:rsidRPr="00BB6FCD">
        <w:rPr>
          <w:rFonts w:ascii="Times New Roman" w:hAnsi="Times New Roman" w:cs="Times New Roman"/>
          <w:noProof/>
          <w:sz w:val="24"/>
          <w:szCs w:val="24"/>
        </w:rPr>
        <w:tab/>
      </w:r>
      <w:r w:rsidRPr="00BB6FCD">
        <w:rPr>
          <w:rFonts w:ascii="Times New Roman" w:hAnsi="Times New Roman" w:cs="Times New Roman"/>
          <w:noProof/>
          <w:sz w:val="24"/>
          <w:szCs w:val="24"/>
        </w:rPr>
        <w:tab/>
        <w:t>НАРУЧИ</w:t>
      </w:r>
      <w:r w:rsidR="00E92814">
        <w:rPr>
          <w:rFonts w:ascii="Times New Roman" w:hAnsi="Times New Roman" w:cs="Times New Roman"/>
          <w:noProof/>
          <w:sz w:val="24"/>
          <w:szCs w:val="24"/>
          <w:lang w:val="sr-Cyrl-RS"/>
        </w:rPr>
        <w:t>ЛАЦ</w:t>
      </w:r>
    </w:p>
    <w:p w:rsidR="00E92814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B05E9" w:rsidRPr="00BB6FCD" w:rsidRDefault="00E92814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__________________</w:t>
      </w:r>
      <w:r w:rsidR="004B05E9" w:rsidRPr="00BB6F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FB24A3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BB6FC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Pr="00753392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9 – </w:t>
      </w:r>
      <w:r w:rsidR="00753392" w:rsidRPr="00BA5004">
        <w:rPr>
          <w:rFonts w:ascii="Times New Roman" w:hAnsi="Times New Roman" w:cs="Times New Roman"/>
          <w:sz w:val="24"/>
          <w:szCs w:val="24"/>
          <w:lang w:val="sr-Cyrl-CS"/>
        </w:rPr>
        <w:t>Предлог промоције</w:t>
      </w: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Национална академија за јавну управу реализује обуке за државне службенике на нивоу државне управе и 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јединица</w:t>
      </w:r>
      <w:r w:rsidR="00B20304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локалне самоуправе.</w:t>
      </w: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следећим линковима можете погледати програме обука:</w:t>
      </w:r>
    </w:p>
    <w:p w:rsidR="00FB24A3" w:rsidRDefault="00FB24A3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4A3" w:rsidRPr="00FB24A3" w:rsidRDefault="007E1DBA" w:rsidP="00FB24A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24A3"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https://www.napa.gov.rs/tekst/49/opsti-program-obuke-drzavnih-sluzbenika.php</w:t>
        </w:r>
      </w:hyperlink>
    </w:p>
    <w:p w:rsidR="00FB24A3" w:rsidRPr="00FB24A3" w:rsidRDefault="007E1DBA" w:rsidP="00FB24A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24A3"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https://www.napa.gov.rs/tekst/50/opsti-program-obuke-zaposlenih-u-jls.php</w:t>
        </w:r>
      </w:hyperlink>
    </w:p>
    <w:p w:rsidR="00FB24A3" w:rsidRPr="00FB24A3" w:rsidRDefault="007E1DBA" w:rsidP="00FB24A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24A3"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https://www.napa.gov.rs/tekst/51/program-obuke-rukovodilaca-u-drzavnim-organima.php</w:t>
        </w:r>
      </w:hyperlink>
    </w:p>
    <w:p w:rsidR="00FB24A3" w:rsidRPr="00FB24A3" w:rsidRDefault="007E1DBA" w:rsidP="00FB24A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B24A3"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https://www.napa.gov.rs/tekst/52/program-obuke-rukovodilaca-u-jls.php</w:t>
        </w:r>
      </w:hyperlink>
    </w:p>
    <w:p w:rsidR="00FB24A3" w:rsidRPr="00FB24A3" w:rsidRDefault="00FB24A3" w:rsidP="00FB24A3">
      <w:pPr>
        <w:rPr>
          <w:rFonts w:ascii="Times New Roman" w:hAnsi="Times New Roman" w:cs="Times New Roman"/>
          <w:sz w:val="24"/>
          <w:szCs w:val="24"/>
        </w:rPr>
      </w:pPr>
    </w:p>
    <w:p w:rsidR="00FB24A3" w:rsidRPr="00FB24A3" w:rsidRDefault="00FB24A3" w:rsidP="00FB24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A3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је могућа искључиво електронским путем преко сајта </w:t>
      </w:r>
      <w:hyperlink r:id="rId20" w:history="1">
        <w:r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r w:rsidRPr="00FB24A3">
        <w:rPr>
          <w:rFonts w:ascii="Times New Roman" w:hAnsi="Times New Roman" w:cs="Times New Roman"/>
          <w:sz w:val="24"/>
          <w:szCs w:val="24"/>
          <w:lang w:val="sr-Cyrl-CS"/>
        </w:rPr>
        <w:t xml:space="preserve">на следећем линку: </w:t>
      </w:r>
      <w:hyperlink r:id="rId21" w:history="1">
        <w:r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https://www.napa.gov.rs/tekst/44/aktuelne-obuke.php</w:t>
        </w:r>
      </w:hyperlink>
    </w:p>
    <w:p w:rsidR="00FB24A3" w:rsidRDefault="00FB24A3" w:rsidP="00FB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4A3" w:rsidRPr="00FB24A3" w:rsidRDefault="00FB24A3" w:rsidP="00FB24A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Урадити предлог промоције следеће Обуке на друштвеним мрежама:</w:t>
      </w:r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A3" w:rsidRPr="00FB24A3" w:rsidRDefault="00FB24A3" w:rsidP="00FB24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4A3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proofErr w:type="spellStart"/>
      <w:r w:rsidRPr="00FB24A3">
        <w:rPr>
          <w:rFonts w:ascii="Times New Roman" w:hAnsi="Times New Roman" w:cs="Times New Roman"/>
          <w:b/>
          <w:bCs/>
          <w:sz w:val="24"/>
          <w:szCs w:val="24"/>
        </w:rPr>
        <w:t>септембар</w:t>
      </w:r>
      <w:proofErr w:type="spellEnd"/>
      <w:r w:rsidRPr="00FB24A3">
        <w:rPr>
          <w:rFonts w:ascii="Times New Roman" w:hAnsi="Times New Roman" w:cs="Times New Roman"/>
          <w:b/>
          <w:bCs/>
          <w:sz w:val="24"/>
          <w:szCs w:val="24"/>
        </w:rPr>
        <w:t xml:space="preserve"> 2019. </w:t>
      </w:r>
      <w:proofErr w:type="spellStart"/>
      <w:r w:rsidRPr="00FB24A3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FB24A3">
        <w:rPr>
          <w:rFonts w:ascii="Times New Roman" w:hAnsi="Times New Roman" w:cs="Times New Roman"/>
          <w:b/>
          <w:bCs/>
          <w:sz w:val="24"/>
          <w:szCs w:val="24"/>
        </w:rPr>
        <w:t>, РЕШАВАЊЕ КОНФЛИКАТА И ПРЕВАЗИЛАЖЕЊЕ СТРЕСА</w:t>
      </w:r>
    </w:p>
    <w:p w:rsidR="00FB24A3" w:rsidRPr="00FB24A3" w:rsidRDefault="00FB24A3" w:rsidP="00FB24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4A3">
        <w:rPr>
          <w:rFonts w:ascii="Times New Roman" w:hAnsi="Times New Roman" w:cs="Times New Roman"/>
          <w:b/>
          <w:bCs/>
          <w:sz w:val="24"/>
          <w:szCs w:val="24"/>
        </w:rPr>
        <w:t>ПРОГРАМ ОБУКЕ РУКОВОДИЛАЦА У ЈЕДИНИЦАМА ЛОКАЛНЕ САМОУПРАВЕ</w:t>
      </w:r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Конфликтне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честа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појава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непрекидан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стварања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превладавања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проблемских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ситуација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конфликта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нужно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решити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оздрављења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бољих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механизме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суочавају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стресом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решавају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конфликтне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укључивати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психосоматске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Последице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неадекватног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суочавања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стресом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свакако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резултују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смањеном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продуктивношћу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>.</w:t>
      </w:r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Циљна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Руководиоци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аутономних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основане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оснива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>.</w:t>
      </w:r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Реализатор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Дуњић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Акредитовани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реализатори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8:00 - 15:30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Мајкић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aleksandra.majkic@napa.gov.rs</w:t>
        </w:r>
      </w:hyperlink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</w:p>
    <w:p w:rsidR="00FB24A3" w:rsidRPr="00FB24A3" w:rsidRDefault="00FB24A3" w:rsidP="00FB24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Последњи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пријављивање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20.09.2019</w:t>
      </w:r>
      <w:r w:rsidR="00EE77D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4A3">
        <w:rPr>
          <w:rFonts w:ascii="Times New Roman" w:hAnsi="Times New Roman" w:cs="Times New Roman"/>
          <w:sz w:val="24"/>
          <w:szCs w:val="24"/>
        </w:rPr>
        <w:t>попуне</w:t>
      </w:r>
      <w:proofErr w:type="spellEnd"/>
      <w:r w:rsidRPr="00FB24A3">
        <w:rPr>
          <w:rFonts w:ascii="Times New Roman" w:hAnsi="Times New Roman" w:cs="Times New Roman"/>
          <w:sz w:val="24"/>
          <w:szCs w:val="24"/>
        </w:rPr>
        <w:t>.</w:t>
      </w:r>
    </w:p>
    <w:p w:rsidR="00FB24A3" w:rsidRDefault="007E1DBA" w:rsidP="00FB24A3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="00FB24A3" w:rsidRPr="00FB24A3">
          <w:rPr>
            <w:rStyle w:val="Hyperlink"/>
            <w:rFonts w:ascii="Times New Roman" w:hAnsi="Times New Roman" w:cs="Times New Roman"/>
            <w:sz w:val="24"/>
            <w:szCs w:val="24"/>
          </w:rPr>
          <w:t>http://www.suk.gov.rs/sr/strucno_usavrsavanje/obuka_prijava_novi_captcha.dot?id_obuke=2341</w:t>
        </w:r>
      </w:hyperlink>
    </w:p>
    <w:p w:rsidR="00B20304" w:rsidRDefault="00B20304" w:rsidP="00FB24A3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20304" w:rsidRPr="00B20304" w:rsidRDefault="00B20304" w:rsidP="00FB24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0304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 xml:space="preserve">Дефинисати </w:t>
      </w:r>
      <w:r w:rsidRPr="00B20304">
        <w:rPr>
          <w:rFonts w:ascii="Times New Roman" w:hAnsi="Times New Roman" w:cs="Times New Roman"/>
          <w:sz w:val="24"/>
          <w:szCs w:val="24"/>
        </w:rPr>
        <w:t>visual</w:t>
      </w:r>
      <w:r w:rsidRPr="00B20304">
        <w:rPr>
          <w:rFonts w:ascii="Times New Roman" w:hAnsi="Times New Roman" w:cs="Times New Roman"/>
          <w:sz w:val="24"/>
          <w:szCs w:val="24"/>
          <w:lang w:val="sr-Cyrl-CS"/>
        </w:rPr>
        <w:t xml:space="preserve"> за промоцију и текст</w:t>
      </w:r>
      <w:r>
        <w:rPr>
          <w:lang w:val="sr-Cyrl-CS"/>
        </w:rPr>
        <w:t>.</w:t>
      </w:r>
    </w:p>
    <w:p w:rsidR="00FB24A3" w:rsidRDefault="00FB24A3" w:rsidP="00FB24A3"/>
    <w:p w:rsidR="00FB24A3" w:rsidRPr="00B20304" w:rsidRDefault="00B20304" w:rsidP="00B203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304">
        <w:rPr>
          <w:rFonts w:ascii="Times New Roman" w:hAnsi="Times New Roman" w:cs="Times New Roman"/>
          <w:sz w:val="24"/>
          <w:szCs w:val="24"/>
          <w:lang w:val="sr-Cyrl-CS"/>
        </w:rPr>
        <w:t>Дефинисат</w:t>
      </w:r>
      <w:r w:rsidR="0075339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20304">
        <w:rPr>
          <w:rFonts w:ascii="Times New Roman" w:hAnsi="Times New Roman" w:cs="Times New Roman"/>
          <w:sz w:val="24"/>
          <w:szCs w:val="24"/>
          <w:lang w:val="sr-Cyrl-CS"/>
        </w:rPr>
        <w:t xml:space="preserve"> како бисте дошли до специфичне циљне групе, како бисте на друштвеним мрежама </w:t>
      </w:r>
      <w:proofErr w:type="spellStart"/>
      <w:r w:rsidRPr="00B20304">
        <w:rPr>
          <w:rFonts w:ascii="Times New Roman" w:hAnsi="Times New Roman" w:cs="Times New Roman"/>
          <w:sz w:val="24"/>
          <w:szCs w:val="24"/>
          <w:lang w:val="sr-Cyrl-CS"/>
        </w:rPr>
        <w:t>таргетира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B20304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Pr="00B20304">
        <w:rPr>
          <w:rFonts w:ascii="Times New Roman" w:hAnsi="Times New Roman" w:cs="Times New Roman"/>
          <w:sz w:val="24"/>
          <w:szCs w:val="24"/>
          <w:lang w:val="sr-Cyrl-CS"/>
        </w:rPr>
        <w:t xml:space="preserve"> ту специфичну циљну групу</w:t>
      </w:r>
      <w:r w:rsidR="00FB24A3" w:rsidRPr="00B20304">
        <w:rPr>
          <w:rFonts w:ascii="Times New Roman" w:hAnsi="Times New Roman" w:cs="Times New Roman"/>
          <w:sz w:val="24"/>
          <w:szCs w:val="24"/>
        </w:rPr>
        <w:t>?</w:t>
      </w:r>
    </w:p>
    <w:p w:rsidR="00FB24A3" w:rsidRPr="00B20304" w:rsidRDefault="00FB24A3" w:rsidP="00B203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B24A3" w:rsidRPr="00B20304" w:rsidSect="00156DBA">
      <w:footerReference w:type="default" r:id="rId24"/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BA" w:rsidRDefault="007E1DBA">
      <w:r>
        <w:separator/>
      </w:r>
    </w:p>
  </w:endnote>
  <w:endnote w:type="continuationSeparator" w:id="0">
    <w:p w:rsidR="007E1DBA" w:rsidRDefault="007E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variable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9A" w:rsidRPr="00CA6D4C" w:rsidRDefault="0024639A" w:rsidP="00CA6D4C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 w:rsidRPr="00CA6D4C"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1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35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4639A" w:rsidRPr="00CA6D4C" w:rsidRDefault="0024639A" w:rsidP="00CA6D4C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ЈН МВ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8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>/2019</w:t>
    </w:r>
  </w:p>
  <w:p w:rsidR="0024639A" w:rsidRPr="00CA6D4C" w:rsidRDefault="0024639A" w:rsidP="00CA6D4C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4639A" w:rsidRPr="00CA6D4C" w:rsidRDefault="0024639A" w:rsidP="00CA6D4C">
    <w:pPr>
      <w:jc w:val="center"/>
      <w:rPr>
        <w:rFonts w:ascii="Times New Roman" w:eastAsiaTheme="minorHAnsi" w:hAnsi="Times New Roman" w:cs="Times New Roman"/>
        <w:color w:val="000000" w:themeColor="text1"/>
        <w:lang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val="sr-Cyrl-RS" w:bidi="ar-SA"/>
      </w:rPr>
      <w:t>Булевар Михајла Пупина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val="sr-Latn-RS" w:bidi="ar-SA"/>
      </w:rPr>
      <w:t xml:space="preserve"> 2  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 xml:space="preserve">11070 </w:t>
    </w:r>
    <w:proofErr w:type="spellStart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Нови</w:t>
    </w:r>
    <w:proofErr w:type="spellEnd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 xml:space="preserve"> </w:t>
    </w:r>
    <w:proofErr w:type="spellStart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Београд</w:t>
    </w:r>
    <w:proofErr w:type="spellEnd"/>
    <w:r>
      <w:rPr>
        <w:rFonts w:ascii="Myriad Pro Light" w:eastAsiaTheme="minorHAnsi" w:hAnsi="Myriad Pro Light" w:cs="Times New Roman"/>
        <w:color w:val="000000" w:themeColor="text1"/>
        <w:sz w:val="18"/>
        <w:szCs w:val="18"/>
        <w:lang w:val="sr-Cyrl-RS" w:bidi="ar-SA"/>
      </w:rPr>
      <w:t xml:space="preserve">, 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4639A" w:rsidRDefault="0024639A">
    <w:pPr>
      <w:pStyle w:val="Footer"/>
      <w:jc w:val="right"/>
    </w:pPr>
  </w:p>
  <w:p w:rsidR="0024639A" w:rsidRDefault="0024639A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9A" w:rsidRPr="00CA6D4C" w:rsidRDefault="0024639A" w:rsidP="004214DE">
    <w:pPr>
      <w:pStyle w:val="Footer"/>
      <w:rPr>
        <w:rFonts w:ascii="Times New Roman" w:eastAsiaTheme="minorHAnsi" w:hAnsi="Times New Roman" w:cs="Times New Roman"/>
        <w:color w:val="4F81BD" w:themeColor="accent1"/>
        <w:lang w:bidi="ar-SA"/>
      </w:rPr>
    </w:pPr>
    <w:r>
      <w:rPr>
        <w:rFonts w:ascii="Times New Roman" w:eastAsiaTheme="minorHAnsi" w:hAnsi="Times New Roman" w:cs="Times New Roman"/>
        <w:color w:val="4F81BD" w:themeColor="accent1"/>
        <w:lang w:val="sr-Cyrl-RS" w:bidi="ar-SA"/>
      </w:rPr>
      <w:t xml:space="preserve">                                                                           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PAGE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color w:val="4F81BD" w:themeColor="accent1"/>
        <w:lang w:bidi="ar-SA"/>
      </w:rPr>
      <w:t>27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proofErr w:type="spellStart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>од</w:t>
    </w:r>
    <w:proofErr w:type="spellEnd"/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t xml:space="preserve"> 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begin"/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instrText xml:space="preserve"> NUMPAGES  \* Arabic  \* MERGEFORMAT </w:instrTex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separate"/>
    </w:r>
    <w:r>
      <w:rPr>
        <w:rFonts w:ascii="Times New Roman" w:eastAsiaTheme="minorHAnsi" w:hAnsi="Times New Roman" w:cs="Times New Roman"/>
        <w:color w:val="4F81BD" w:themeColor="accent1"/>
        <w:lang w:bidi="ar-SA"/>
      </w:rPr>
      <w:t>33</w:t>
    </w:r>
    <w:r w:rsidRPr="00CA6D4C">
      <w:rPr>
        <w:rFonts w:ascii="Times New Roman" w:eastAsiaTheme="minorHAnsi" w:hAnsi="Times New Roman" w:cs="Times New Roman"/>
        <w:color w:val="4F81BD" w:themeColor="accent1"/>
        <w:lang w:bidi="ar-SA"/>
      </w:rPr>
      <w:fldChar w:fldCharType="end"/>
    </w:r>
  </w:p>
  <w:p w:rsidR="0024639A" w:rsidRPr="00CA6D4C" w:rsidRDefault="0024639A" w:rsidP="004214DE">
    <w:pPr>
      <w:tabs>
        <w:tab w:val="center" w:pos="4680"/>
        <w:tab w:val="right" w:pos="9360"/>
      </w:tabs>
      <w:jc w:val="both"/>
      <w:rPr>
        <w:rFonts w:ascii="Times New Roman" w:eastAsiaTheme="minorHAnsi" w:hAnsi="Times New Roman" w:cs="Times New Roman"/>
        <w:color w:val="000000"/>
        <w:lang w:val="sr-Cyrl-RS" w:bidi="ar-SA"/>
      </w:rPr>
    </w:pP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                                                               </w:t>
    </w:r>
    <w:r w:rsidRPr="00CA6D4C">
      <w:rPr>
        <w:rFonts w:ascii="Times New Roman" w:eastAsiaTheme="minorHAnsi" w:hAnsi="Times New Roman" w:cs="Times New Roman"/>
        <w:color w:val="000000"/>
        <w:lang w:val="sr-Cyrl-RS" w:bidi="ar-SA"/>
      </w:rPr>
      <w:t xml:space="preserve">      </w:t>
    </w:r>
    <w:r w:rsidRPr="00CA6D4C">
      <w:rPr>
        <w:rFonts w:ascii="Times New Roman" w:eastAsiaTheme="minorHAnsi" w:hAnsi="Times New Roman" w:cs="Times New Roman"/>
        <w:color w:val="000000"/>
        <w:lang w:val="sr-Latn-RS" w:bidi="ar-SA"/>
      </w:rPr>
      <w:t xml:space="preserve"> 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 xml:space="preserve">ЈН МВ </w:t>
    </w:r>
    <w:r>
      <w:rPr>
        <w:rFonts w:ascii="Times New Roman" w:eastAsiaTheme="minorHAnsi" w:hAnsi="Times New Roman" w:cs="Times New Roman"/>
        <w:noProof/>
        <w:color w:val="212121"/>
        <w:lang w:val="sr-Cyrl-RS" w:bidi="ar-SA"/>
      </w:rPr>
      <w:t>7</w:t>
    </w:r>
    <w:r w:rsidRPr="00CA6D4C">
      <w:rPr>
        <w:rFonts w:ascii="Times New Roman" w:eastAsiaTheme="minorHAnsi" w:hAnsi="Times New Roman" w:cs="Times New Roman"/>
        <w:noProof/>
        <w:color w:val="212121"/>
        <w:lang w:val="sr-Cyrl-RS" w:bidi="ar-SA"/>
      </w:rPr>
      <w:t>/2019</w:t>
    </w:r>
  </w:p>
  <w:p w:rsidR="0024639A" w:rsidRPr="00CA6D4C" w:rsidRDefault="0024639A" w:rsidP="004214DE">
    <w:pPr>
      <w:jc w:val="center"/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</w:pPr>
    <w:r w:rsidRPr="00CA6D4C">
      <w:rPr>
        <w:rFonts w:ascii="Myriad Pro Light" w:eastAsiaTheme="minorHAnsi" w:hAnsi="Myriad Pro Light" w:cs="Times New Roman"/>
        <w:b/>
        <w:color w:val="000000" w:themeColor="text1"/>
        <w:sz w:val="18"/>
        <w:szCs w:val="18"/>
        <w:lang w:val="sr-Cyrl-RS" w:bidi="ar-SA"/>
      </w:rPr>
      <w:t>НАЦИОНАЛНА АКАДЕМИЈА ЗА ЈАВНУ УПРАВУ</w:t>
    </w:r>
  </w:p>
  <w:p w:rsidR="0024639A" w:rsidRPr="00CA6D4C" w:rsidRDefault="0024639A" w:rsidP="004214DE">
    <w:pPr>
      <w:jc w:val="center"/>
      <w:rPr>
        <w:rFonts w:ascii="Times New Roman" w:eastAsiaTheme="minorHAnsi" w:hAnsi="Times New Roman" w:cs="Times New Roman"/>
        <w:color w:val="000000" w:themeColor="text1"/>
        <w:lang w:bidi="ar-SA"/>
      </w:rPr>
    </w:pP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val="sr-Cyrl-RS" w:bidi="ar-SA"/>
      </w:rPr>
      <w:t>Булевар Михајла Пупина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val="sr-Latn-RS" w:bidi="ar-SA"/>
      </w:rPr>
      <w:t xml:space="preserve"> 2  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 xml:space="preserve">11070 </w:t>
    </w:r>
    <w:proofErr w:type="spellStart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Нови</w:t>
    </w:r>
    <w:proofErr w:type="spellEnd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 xml:space="preserve"> </w:t>
    </w:r>
    <w:proofErr w:type="spellStart"/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Београд</w:t>
    </w:r>
    <w:proofErr w:type="spellEnd"/>
    <w:r>
      <w:rPr>
        <w:rFonts w:ascii="Myriad Pro Light" w:eastAsiaTheme="minorHAnsi" w:hAnsi="Myriad Pro Light" w:cs="Times New Roman"/>
        <w:color w:val="000000" w:themeColor="text1"/>
        <w:sz w:val="18"/>
        <w:szCs w:val="18"/>
        <w:lang w:val="sr-Cyrl-RS" w:bidi="ar-SA"/>
      </w:rPr>
      <w:t xml:space="preserve">, </w:t>
    </w:r>
    <w:r w:rsidRPr="00CA6D4C">
      <w:rPr>
        <w:rFonts w:ascii="Myriad Pro Light" w:eastAsiaTheme="minorHAnsi" w:hAnsi="Myriad Pro Light" w:cs="Times New Roman"/>
        <w:color w:val="000000" w:themeColor="text1"/>
        <w:sz w:val="18"/>
        <w:szCs w:val="18"/>
        <w:lang w:bidi="ar-SA"/>
      </w:rPr>
      <w:t>www.napa.gov.rs</w:t>
    </w:r>
  </w:p>
  <w:p w:rsidR="0024639A" w:rsidRDefault="0024639A">
    <w:pPr>
      <w:pStyle w:val="Footer"/>
      <w:jc w:val="right"/>
    </w:pPr>
  </w:p>
  <w:p w:rsidR="0024639A" w:rsidRDefault="0024639A">
    <w:pPr>
      <w:pStyle w:val="BodyText"/>
      <w:spacing w:line="14" w:lineRule="auto"/>
      <w:rPr>
        <w:sz w:val="20"/>
      </w:rPr>
    </w:pPr>
  </w:p>
  <w:p w:rsidR="0024639A" w:rsidRDefault="002463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BA" w:rsidRDefault="007E1DBA">
      <w:r>
        <w:separator/>
      </w:r>
    </w:p>
  </w:footnote>
  <w:footnote w:type="continuationSeparator" w:id="0">
    <w:p w:rsidR="007E1DBA" w:rsidRDefault="007E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9A" w:rsidRDefault="0024639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E5BAF" wp14:editId="11C01993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9A" w:rsidRDefault="0024639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5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0.1pt;margin-top:33.4pt;width:59.4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K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Jqc7QqxSc7npw0yNsQ5ctU9XfivKbQlysG8J39FpKMTSUVJCdb266Z1cn&#10;HGVAtsNHUUEYstfCAo217EzpoBgI0KFLD6fOmFRK2FxGkedHGJVw5MfhMo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" filled="f" stroked="f">
              <v:textbox inset="0,0,0,0">
                <w:txbxContent>
                  <w:p w:rsidR="0024639A" w:rsidRDefault="0024639A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9A" w:rsidRPr="003014E3" w:rsidRDefault="0024639A">
    <w:pPr>
      <w:pStyle w:val="BodyText"/>
      <w:spacing w:line="14" w:lineRule="auto"/>
      <w:rPr>
        <w:sz w:val="20"/>
        <w:lang w:val="sr-Cyrl-RS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D21842" wp14:editId="2EF99B48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9A" w:rsidRDefault="0024639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218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0.1pt;margin-top:33.4pt;width:59.45pt;height:1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S/rgIAAK8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" filled="f" stroked="f">
              <v:textbox inset="0,0,0,0">
                <w:txbxContent>
                  <w:p w:rsidR="0024639A" w:rsidRDefault="0024639A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rPr>
        <w:sz w:val="20"/>
        <w:lang w:val="sr-Cyrl-RS"/>
      </w:rPr>
      <w:t>аручиоца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2750A"/>
    <w:multiLevelType w:val="hybridMultilevel"/>
    <w:tmpl w:val="E974CFD4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23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4329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1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30A11"/>
    <w:multiLevelType w:val="hybridMultilevel"/>
    <w:tmpl w:val="A710C45C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33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21"/>
  </w:num>
  <w:num w:numId="5">
    <w:abstractNumId w:val="26"/>
  </w:num>
  <w:num w:numId="6">
    <w:abstractNumId w:val="0"/>
  </w:num>
  <w:num w:numId="7">
    <w:abstractNumId w:val="4"/>
  </w:num>
  <w:num w:numId="8">
    <w:abstractNumId w:val="29"/>
  </w:num>
  <w:num w:numId="9">
    <w:abstractNumId w:val="17"/>
  </w:num>
  <w:num w:numId="10">
    <w:abstractNumId w:val="3"/>
  </w:num>
  <w:num w:numId="11">
    <w:abstractNumId w:val="1"/>
  </w:num>
  <w:num w:numId="12">
    <w:abstractNumId w:val="16"/>
  </w:num>
  <w:num w:numId="13">
    <w:abstractNumId w:val="13"/>
  </w:num>
  <w:num w:numId="14">
    <w:abstractNumId w:val="32"/>
  </w:num>
  <w:num w:numId="15">
    <w:abstractNumId w:val="11"/>
  </w:num>
  <w:num w:numId="16">
    <w:abstractNumId w:val="25"/>
  </w:num>
  <w:num w:numId="17">
    <w:abstractNumId w:val="2"/>
  </w:num>
  <w:num w:numId="18">
    <w:abstractNumId w:val="36"/>
  </w:num>
  <w:num w:numId="1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37"/>
  </w:num>
  <w:num w:numId="24">
    <w:abstractNumId w:val="35"/>
  </w:num>
  <w:num w:numId="25">
    <w:abstractNumId w:val="31"/>
  </w:num>
  <w:num w:numId="26">
    <w:abstractNumId w:val="14"/>
  </w:num>
  <w:num w:numId="27">
    <w:abstractNumId w:val="20"/>
  </w:num>
  <w:num w:numId="28">
    <w:abstractNumId w:val="15"/>
  </w:num>
  <w:num w:numId="29">
    <w:abstractNumId w:val="28"/>
  </w:num>
  <w:num w:numId="30">
    <w:abstractNumId w:val="8"/>
  </w:num>
  <w:num w:numId="31">
    <w:abstractNumId w:val="19"/>
  </w:num>
  <w:num w:numId="32">
    <w:abstractNumId w:val="24"/>
  </w:num>
  <w:num w:numId="33">
    <w:abstractNumId w:val="10"/>
  </w:num>
  <w:num w:numId="34">
    <w:abstractNumId w:val="7"/>
  </w:num>
  <w:num w:numId="35">
    <w:abstractNumId w:val="6"/>
  </w:num>
  <w:num w:numId="36">
    <w:abstractNumId w:val="23"/>
  </w:num>
  <w:num w:numId="37">
    <w:abstractNumId w:val="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64F2"/>
    <w:rsid w:val="00023EE8"/>
    <w:rsid w:val="00026755"/>
    <w:rsid w:val="000273B5"/>
    <w:rsid w:val="00032267"/>
    <w:rsid w:val="000370AE"/>
    <w:rsid w:val="0004009C"/>
    <w:rsid w:val="00051173"/>
    <w:rsid w:val="00066DC9"/>
    <w:rsid w:val="000677D4"/>
    <w:rsid w:val="000740CD"/>
    <w:rsid w:val="00074B68"/>
    <w:rsid w:val="00075F26"/>
    <w:rsid w:val="0008330F"/>
    <w:rsid w:val="00087044"/>
    <w:rsid w:val="00092DAB"/>
    <w:rsid w:val="00095BD2"/>
    <w:rsid w:val="000A028A"/>
    <w:rsid w:val="000C3163"/>
    <w:rsid w:val="000C3281"/>
    <w:rsid w:val="000C5C04"/>
    <w:rsid w:val="000E5159"/>
    <w:rsid w:val="000F1A39"/>
    <w:rsid w:val="000F2893"/>
    <w:rsid w:val="000F4295"/>
    <w:rsid w:val="000F5735"/>
    <w:rsid w:val="000F7B95"/>
    <w:rsid w:val="00107D28"/>
    <w:rsid w:val="00125A05"/>
    <w:rsid w:val="0012603D"/>
    <w:rsid w:val="00134442"/>
    <w:rsid w:val="00137C16"/>
    <w:rsid w:val="0014257A"/>
    <w:rsid w:val="001463E1"/>
    <w:rsid w:val="00146B14"/>
    <w:rsid w:val="0015063C"/>
    <w:rsid w:val="00156DBA"/>
    <w:rsid w:val="0015745E"/>
    <w:rsid w:val="00163368"/>
    <w:rsid w:val="00163804"/>
    <w:rsid w:val="00167C91"/>
    <w:rsid w:val="001877C1"/>
    <w:rsid w:val="001A0C91"/>
    <w:rsid w:val="001A0E90"/>
    <w:rsid w:val="001A63AD"/>
    <w:rsid w:val="001A65F0"/>
    <w:rsid w:val="001A6716"/>
    <w:rsid w:val="001B6083"/>
    <w:rsid w:val="001B72C4"/>
    <w:rsid w:val="001C0F34"/>
    <w:rsid w:val="001D28FB"/>
    <w:rsid w:val="001D6394"/>
    <w:rsid w:val="001E1338"/>
    <w:rsid w:val="001E202B"/>
    <w:rsid w:val="001E50E9"/>
    <w:rsid w:val="001E5C6D"/>
    <w:rsid w:val="001E680B"/>
    <w:rsid w:val="001F1977"/>
    <w:rsid w:val="001F1980"/>
    <w:rsid w:val="001F31E5"/>
    <w:rsid w:val="001F4C32"/>
    <w:rsid w:val="00207F74"/>
    <w:rsid w:val="0021198E"/>
    <w:rsid w:val="002172C0"/>
    <w:rsid w:val="00220C7D"/>
    <w:rsid w:val="00224B1F"/>
    <w:rsid w:val="0024639A"/>
    <w:rsid w:val="0025010E"/>
    <w:rsid w:val="002574F9"/>
    <w:rsid w:val="00257C50"/>
    <w:rsid w:val="002634BB"/>
    <w:rsid w:val="00271B96"/>
    <w:rsid w:val="00285CC9"/>
    <w:rsid w:val="00285F79"/>
    <w:rsid w:val="00287B3A"/>
    <w:rsid w:val="002901BF"/>
    <w:rsid w:val="00291F6A"/>
    <w:rsid w:val="00295042"/>
    <w:rsid w:val="0029692B"/>
    <w:rsid w:val="002A08F1"/>
    <w:rsid w:val="002A633B"/>
    <w:rsid w:val="002A638A"/>
    <w:rsid w:val="002A6D62"/>
    <w:rsid w:val="002C2D28"/>
    <w:rsid w:val="002D598A"/>
    <w:rsid w:val="002D78BE"/>
    <w:rsid w:val="002E1B80"/>
    <w:rsid w:val="002E5B51"/>
    <w:rsid w:val="00301421"/>
    <w:rsid w:val="003014E3"/>
    <w:rsid w:val="00311CC6"/>
    <w:rsid w:val="00314362"/>
    <w:rsid w:val="003168B1"/>
    <w:rsid w:val="003175B0"/>
    <w:rsid w:val="00321447"/>
    <w:rsid w:val="003249DB"/>
    <w:rsid w:val="00325C0A"/>
    <w:rsid w:val="003365C3"/>
    <w:rsid w:val="00342A3F"/>
    <w:rsid w:val="00346477"/>
    <w:rsid w:val="00347594"/>
    <w:rsid w:val="003605D2"/>
    <w:rsid w:val="00361AD8"/>
    <w:rsid w:val="0036504B"/>
    <w:rsid w:val="0036566A"/>
    <w:rsid w:val="0037500A"/>
    <w:rsid w:val="0038062D"/>
    <w:rsid w:val="0038246A"/>
    <w:rsid w:val="00390FF5"/>
    <w:rsid w:val="00392B9A"/>
    <w:rsid w:val="00394B86"/>
    <w:rsid w:val="00397D20"/>
    <w:rsid w:val="003A168D"/>
    <w:rsid w:val="003B626A"/>
    <w:rsid w:val="003C3087"/>
    <w:rsid w:val="003D2C05"/>
    <w:rsid w:val="003E40D6"/>
    <w:rsid w:val="003E52D4"/>
    <w:rsid w:val="003E66B4"/>
    <w:rsid w:val="003F3A49"/>
    <w:rsid w:val="003F449E"/>
    <w:rsid w:val="0040222F"/>
    <w:rsid w:val="0040299C"/>
    <w:rsid w:val="0040351A"/>
    <w:rsid w:val="00405731"/>
    <w:rsid w:val="004068CC"/>
    <w:rsid w:val="004105BA"/>
    <w:rsid w:val="0041173E"/>
    <w:rsid w:val="0041221B"/>
    <w:rsid w:val="004214DE"/>
    <w:rsid w:val="00423C22"/>
    <w:rsid w:val="00430513"/>
    <w:rsid w:val="00433B1D"/>
    <w:rsid w:val="004444B3"/>
    <w:rsid w:val="004565B4"/>
    <w:rsid w:val="004628B2"/>
    <w:rsid w:val="00464AF7"/>
    <w:rsid w:val="00471FBF"/>
    <w:rsid w:val="004825BC"/>
    <w:rsid w:val="00483CA8"/>
    <w:rsid w:val="00485812"/>
    <w:rsid w:val="00486488"/>
    <w:rsid w:val="00486777"/>
    <w:rsid w:val="004A5998"/>
    <w:rsid w:val="004A776C"/>
    <w:rsid w:val="004B05E9"/>
    <w:rsid w:val="004C257F"/>
    <w:rsid w:val="004C3110"/>
    <w:rsid w:val="004C7936"/>
    <w:rsid w:val="004D05C9"/>
    <w:rsid w:val="004E1D2E"/>
    <w:rsid w:val="004E6803"/>
    <w:rsid w:val="004F1AE6"/>
    <w:rsid w:val="004F7D5E"/>
    <w:rsid w:val="00506CE8"/>
    <w:rsid w:val="00520CA1"/>
    <w:rsid w:val="00523AE3"/>
    <w:rsid w:val="00526050"/>
    <w:rsid w:val="005336BE"/>
    <w:rsid w:val="00536A74"/>
    <w:rsid w:val="005375CC"/>
    <w:rsid w:val="00545036"/>
    <w:rsid w:val="00550928"/>
    <w:rsid w:val="00550F82"/>
    <w:rsid w:val="00552DC3"/>
    <w:rsid w:val="0055768C"/>
    <w:rsid w:val="00557BC1"/>
    <w:rsid w:val="005620CE"/>
    <w:rsid w:val="0056507B"/>
    <w:rsid w:val="00582580"/>
    <w:rsid w:val="00594CA5"/>
    <w:rsid w:val="00596D81"/>
    <w:rsid w:val="00597985"/>
    <w:rsid w:val="005B0439"/>
    <w:rsid w:val="005B209B"/>
    <w:rsid w:val="005C3D0E"/>
    <w:rsid w:val="005D573E"/>
    <w:rsid w:val="005D6B84"/>
    <w:rsid w:val="005E0960"/>
    <w:rsid w:val="005E2F41"/>
    <w:rsid w:val="005E42B6"/>
    <w:rsid w:val="005F5B8F"/>
    <w:rsid w:val="00605D43"/>
    <w:rsid w:val="00606866"/>
    <w:rsid w:val="0060706D"/>
    <w:rsid w:val="00612C1E"/>
    <w:rsid w:val="00616C9F"/>
    <w:rsid w:val="0062078B"/>
    <w:rsid w:val="00624DA7"/>
    <w:rsid w:val="00630214"/>
    <w:rsid w:val="00632448"/>
    <w:rsid w:val="006433AC"/>
    <w:rsid w:val="00645D85"/>
    <w:rsid w:val="00652609"/>
    <w:rsid w:val="006558DC"/>
    <w:rsid w:val="0066202B"/>
    <w:rsid w:val="00683BE9"/>
    <w:rsid w:val="00683CD8"/>
    <w:rsid w:val="00687D29"/>
    <w:rsid w:val="006A6477"/>
    <w:rsid w:val="006B288E"/>
    <w:rsid w:val="006B5C23"/>
    <w:rsid w:val="006B6911"/>
    <w:rsid w:val="006C04A2"/>
    <w:rsid w:val="006C7024"/>
    <w:rsid w:val="006D39BE"/>
    <w:rsid w:val="006D4807"/>
    <w:rsid w:val="006D619F"/>
    <w:rsid w:val="006D75D5"/>
    <w:rsid w:val="006E2AB1"/>
    <w:rsid w:val="006E66E8"/>
    <w:rsid w:val="006F30EB"/>
    <w:rsid w:val="006F3C3B"/>
    <w:rsid w:val="006F61C9"/>
    <w:rsid w:val="006F7BB3"/>
    <w:rsid w:val="007055F2"/>
    <w:rsid w:val="00712C5B"/>
    <w:rsid w:val="00722745"/>
    <w:rsid w:val="00724DE5"/>
    <w:rsid w:val="007269CE"/>
    <w:rsid w:val="0072763B"/>
    <w:rsid w:val="007343E0"/>
    <w:rsid w:val="007434A2"/>
    <w:rsid w:val="00746F54"/>
    <w:rsid w:val="007521E2"/>
    <w:rsid w:val="00752F76"/>
    <w:rsid w:val="00753392"/>
    <w:rsid w:val="00762927"/>
    <w:rsid w:val="007642CD"/>
    <w:rsid w:val="0076690A"/>
    <w:rsid w:val="00772156"/>
    <w:rsid w:val="00772496"/>
    <w:rsid w:val="00777D3C"/>
    <w:rsid w:val="00782D8D"/>
    <w:rsid w:val="0079089D"/>
    <w:rsid w:val="0079411A"/>
    <w:rsid w:val="007A2851"/>
    <w:rsid w:val="007A3309"/>
    <w:rsid w:val="007B19CF"/>
    <w:rsid w:val="007B1FE7"/>
    <w:rsid w:val="007B3893"/>
    <w:rsid w:val="007B51B6"/>
    <w:rsid w:val="007C45F3"/>
    <w:rsid w:val="007C574B"/>
    <w:rsid w:val="007C5DFD"/>
    <w:rsid w:val="007C6742"/>
    <w:rsid w:val="007C6837"/>
    <w:rsid w:val="007C7540"/>
    <w:rsid w:val="007D5B81"/>
    <w:rsid w:val="007E1DBA"/>
    <w:rsid w:val="007E53B2"/>
    <w:rsid w:val="007E5465"/>
    <w:rsid w:val="007E782C"/>
    <w:rsid w:val="007F0088"/>
    <w:rsid w:val="007F12FD"/>
    <w:rsid w:val="007F23E2"/>
    <w:rsid w:val="007F2DC0"/>
    <w:rsid w:val="007F6790"/>
    <w:rsid w:val="007F6D87"/>
    <w:rsid w:val="007F71C1"/>
    <w:rsid w:val="00800AD1"/>
    <w:rsid w:val="00812818"/>
    <w:rsid w:val="00817892"/>
    <w:rsid w:val="00821CC7"/>
    <w:rsid w:val="008238D0"/>
    <w:rsid w:val="0082711D"/>
    <w:rsid w:val="00833199"/>
    <w:rsid w:val="008434F4"/>
    <w:rsid w:val="00850A61"/>
    <w:rsid w:val="00852AEC"/>
    <w:rsid w:val="00856779"/>
    <w:rsid w:val="00857B05"/>
    <w:rsid w:val="0086080B"/>
    <w:rsid w:val="00860FE2"/>
    <w:rsid w:val="00863992"/>
    <w:rsid w:val="0087178A"/>
    <w:rsid w:val="00871B47"/>
    <w:rsid w:val="00876C22"/>
    <w:rsid w:val="008817F6"/>
    <w:rsid w:val="00883F2B"/>
    <w:rsid w:val="00884723"/>
    <w:rsid w:val="008975CA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6227"/>
    <w:rsid w:val="008D6406"/>
    <w:rsid w:val="008D713E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17469"/>
    <w:rsid w:val="00917514"/>
    <w:rsid w:val="009203DD"/>
    <w:rsid w:val="0094012B"/>
    <w:rsid w:val="00941512"/>
    <w:rsid w:val="009423F3"/>
    <w:rsid w:val="009506D6"/>
    <w:rsid w:val="00957338"/>
    <w:rsid w:val="00957EBE"/>
    <w:rsid w:val="00964CE4"/>
    <w:rsid w:val="00966027"/>
    <w:rsid w:val="00967485"/>
    <w:rsid w:val="00967D5D"/>
    <w:rsid w:val="00971A54"/>
    <w:rsid w:val="00972A65"/>
    <w:rsid w:val="009824F4"/>
    <w:rsid w:val="00982F4C"/>
    <w:rsid w:val="00985A4D"/>
    <w:rsid w:val="00985F44"/>
    <w:rsid w:val="0099198D"/>
    <w:rsid w:val="00992DA0"/>
    <w:rsid w:val="009A0C73"/>
    <w:rsid w:val="009B29EE"/>
    <w:rsid w:val="009B3337"/>
    <w:rsid w:val="009C68F8"/>
    <w:rsid w:val="009D0EE5"/>
    <w:rsid w:val="009D43B1"/>
    <w:rsid w:val="009D6883"/>
    <w:rsid w:val="009E1218"/>
    <w:rsid w:val="009F0E53"/>
    <w:rsid w:val="009F6AC6"/>
    <w:rsid w:val="009F6F0F"/>
    <w:rsid w:val="00A0019C"/>
    <w:rsid w:val="00A162D6"/>
    <w:rsid w:val="00A232F6"/>
    <w:rsid w:val="00A30EFD"/>
    <w:rsid w:val="00A40595"/>
    <w:rsid w:val="00A47BF4"/>
    <w:rsid w:val="00A569EB"/>
    <w:rsid w:val="00A624E0"/>
    <w:rsid w:val="00A62E3D"/>
    <w:rsid w:val="00A66777"/>
    <w:rsid w:val="00A670F0"/>
    <w:rsid w:val="00A70265"/>
    <w:rsid w:val="00A81905"/>
    <w:rsid w:val="00A86527"/>
    <w:rsid w:val="00AA22F1"/>
    <w:rsid w:val="00AB0C25"/>
    <w:rsid w:val="00AB10C7"/>
    <w:rsid w:val="00AC2213"/>
    <w:rsid w:val="00AC2BC2"/>
    <w:rsid w:val="00AC4996"/>
    <w:rsid w:val="00AC550E"/>
    <w:rsid w:val="00AD18B0"/>
    <w:rsid w:val="00AD5AB7"/>
    <w:rsid w:val="00AD7A7F"/>
    <w:rsid w:val="00AE02B0"/>
    <w:rsid w:val="00AE2D8C"/>
    <w:rsid w:val="00AF7023"/>
    <w:rsid w:val="00B007DC"/>
    <w:rsid w:val="00B0083D"/>
    <w:rsid w:val="00B071A7"/>
    <w:rsid w:val="00B07238"/>
    <w:rsid w:val="00B11AF1"/>
    <w:rsid w:val="00B134EE"/>
    <w:rsid w:val="00B14B48"/>
    <w:rsid w:val="00B167F5"/>
    <w:rsid w:val="00B17CA9"/>
    <w:rsid w:val="00B20304"/>
    <w:rsid w:val="00B27892"/>
    <w:rsid w:val="00B27F9C"/>
    <w:rsid w:val="00B3722F"/>
    <w:rsid w:val="00B418E8"/>
    <w:rsid w:val="00B511FA"/>
    <w:rsid w:val="00B54B45"/>
    <w:rsid w:val="00B6393C"/>
    <w:rsid w:val="00B77D9D"/>
    <w:rsid w:val="00B83816"/>
    <w:rsid w:val="00B95A0B"/>
    <w:rsid w:val="00BA0491"/>
    <w:rsid w:val="00BA5004"/>
    <w:rsid w:val="00BB6FCD"/>
    <w:rsid w:val="00BC7463"/>
    <w:rsid w:val="00BD3B77"/>
    <w:rsid w:val="00BD5411"/>
    <w:rsid w:val="00BE1CC1"/>
    <w:rsid w:val="00BE55C8"/>
    <w:rsid w:val="00BE6344"/>
    <w:rsid w:val="00BE6355"/>
    <w:rsid w:val="00BF2635"/>
    <w:rsid w:val="00BF2B0A"/>
    <w:rsid w:val="00BF6808"/>
    <w:rsid w:val="00BF6D21"/>
    <w:rsid w:val="00BF78AB"/>
    <w:rsid w:val="00C0385D"/>
    <w:rsid w:val="00C0616E"/>
    <w:rsid w:val="00C10247"/>
    <w:rsid w:val="00C14422"/>
    <w:rsid w:val="00C27E27"/>
    <w:rsid w:val="00C31086"/>
    <w:rsid w:val="00C313E9"/>
    <w:rsid w:val="00C3276B"/>
    <w:rsid w:val="00C34A47"/>
    <w:rsid w:val="00C36E8C"/>
    <w:rsid w:val="00C405AA"/>
    <w:rsid w:val="00C40EA6"/>
    <w:rsid w:val="00C436DC"/>
    <w:rsid w:val="00C4772D"/>
    <w:rsid w:val="00C56CC5"/>
    <w:rsid w:val="00C57E9E"/>
    <w:rsid w:val="00C60B07"/>
    <w:rsid w:val="00C62D28"/>
    <w:rsid w:val="00C6657A"/>
    <w:rsid w:val="00C76AEA"/>
    <w:rsid w:val="00C81096"/>
    <w:rsid w:val="00C819E4"/>
    <w:rsid w:val="00C93798"/>
    <w:rsid w:val="00C964BB"/>
    <w:rsid w:val="00CA4E97"/>
    <w:rsid w:val="00CA6D4C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263D"/>
    <w:rsid w:val="00CF38E1"/>
    <w:rsid w:val="00D00D38"/>
    <w:rsid w:val="00D02A28"/>
    <w:rsid w:val="00D060F4"/>
    <w:rsid w:val="00D120DC"/>
    <w:rsid w:val="00D15FB9"/>
    <w:rsid w:val="00D17D36"/>
    <w:rsid w:val="00D31C8B"/>
    <w:rsid w:val="00D31DFC"/>
    <w:rsid w:val="00D3554E"/>
    <w:rsid w:val="00D37528"/>
    <w:rsid w:val="00D412D1"/>
    <w:rsid w:val="00D4132F"/>
    <w:rsid w:val="00D42E78"/>
    <w:rsid w:val="00D51274"/>
    <w:rsid w:val="00D557A0"/>
    <w:rsid w:val="00D62FBA"/>
    <w:rsid w:val="00D668A5"/>
    <w:rsid w:val="00D7577A"/>
    <w:rsid w:val="00D75818"/>
    <w:rsid w:val="00D76313"/>
    <w:rsid w:val="00D825A4"/>
    <w:rsid w:val="00D84AFF"/>
    <w:rsid w:val="00DA20E4"/>
    <w:rsid w:val="00DB2569"/>
    <w:rsid w:val="00DB2588"/>
    <w:rsid w:val="00DC134E"/>
    <w:rsid w:val="00DD3BCB"/>
    <w:rsid w:val="00DE462B"/>
    <w:rsid w:val="00DF264D"/>
    <w:rsid w:val="00DF3EE4"/>
    <w:rsid w:val="00DF58B3"/>
    <w:rsid w:val="00E2155A"/>
    <w:rsid w:val="00E21C20"/>
    <w:rsid w:val="00E31D3B"/>
    <w:rsid w:val="00E340C2"/>
    <w:rsid w:val="00E378B6"/>
    <w:rsid w:val="00E42BF4"/>
    <w:rsid w:val="00E441C8"/>
    <w:rsid w:val="00E5464C"/>
    <w:rsid w:val="00E60A79"/>
    <w:rsid w:val="00E61922"/>
    <w:rsid w:val="00E67B1E"/>
    <w:rsid w:val="00E767F0"/>
    <w:rsid w:val="00E813DC"/>
    <w:rsid w:val="00E90301"/>
    <w:rsid w:val="00E926DE"/>
    <w:rsid w:val="00E92814"/>
    <w:rsid w:val="00E9544E"/>
    <w:rsid w:val="00E96498"/>
    <w:rsid w:val="00EA6F63"/>
    <w:rsid w:val="00EC5CEB"/>
    <w:rsid w:val="00EC61B7"/>
    <w:rsid w:val="00EC6E1B"/>
    <w:rsid w:val="00EC7C8B"/>
    <w:rsid w:val="00ED1DE6"/>
    <w:rsid w:val="00ED3FA6"/>
    <w:rsid w:val="00EE390B"/>
    <w:rsid w:val="00EE77D4"/>
    <w:rsid w:val="00EE7D79"/>
    <w:rsid w:val="00EF6C7D"/>
    <w:rsid w:val="00EF70CF"/>
    <w:rsid w:val="00EF70F8"/>
    <w:rsid w:val="00F02BF9"/>
    <w:rsid w:val="00F156C0"/>
    <w:rsid w:val="00F2505E"/>
    <w:rsid w:val="00F263E4"/>
    <w:rsid w:val="00F27A85"/>
    <w:rsid w:val="00F35E6A"/>
    <w:rsid w:val="00F36384"/>
    <w:rsid w:val="00F42A4C"/>
    <w:rsid w:val="00F50B58"/>
    <w:rsid w:val="00F50CD9"/>
    <w:rsid w:val="00F54966"/>
    <w:rsid w:val="00F61FD1"/>
    <w:rsid w:val="00F673DA"/>
    <w:rsid w:val="00F7419E"/>
    <w:rsid w:val="00F74E73"/>
    <w:rsid w:val="00F80638"/>
    <w:rsid w:val="00F82DC8"/>
    <w:rsid w:val="00F86213"/>
    <w:rsid w:val="00F8759F"/>
    <w:rsid w:val="00F875F7"/>
    <w:rsid w:val="00F87673"/>
    <w:rsid w:val="00F87DC0"/>
    <w:rsid w:val="00F959BA"/>
    <w:rsid w:val="00FA1495"/>
    <w:rsid w:val="00FA2BA0"/>
    <w:rsid w:val="00FA3A34"/>
    <w:rsid w:val="00FA7688"/>
    <w:rsid w:val="00FA7AC3"/>
    <w:rsid w:val="00FB24A3"/>
    <w:rsid w:val="00FB5B5E"/>
    <w:rsid w:val="00FC0892"/>
    <w:rsid w:val="00FC6189"/>
    <w:rsid w:val="00FD00FB"/>
    <w:rsid w:val="00FD5F4F"/>
    <w:rsid w:val="00FE3DB7"/>
    <w:rsid w:val="00FF14B0"/>
    <w:rsid w:val="00FF3E4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98773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ind w:left="1038"/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430513"/>
    <w:pPr>
      <w:ind w:left="1843" w:right="391" w:hanging="1559"/>
      <w:jc w:val="right"/>
      <w:outlineLvl w:val="1"/>
    </w:pPr>
    <w:rPr>
      <w:rFonts w:ascii="Times New Roman" w:eastAsia="Arial" w:hAnsi="Times New Roman" w:cs="Arial"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vne.nabavke@napa.gov.rs" TargetMode="External"/><Relationship Id="rId18" Type="http://schemas.openxmlformats.org/officeDocument/2006/relationships/hyperlink" Target="https://www.napa.gov.rs/tekst/51/program-obuke-rukovodilaca-u-drzavnim-organima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apa.gov.rs/tekst/44/aktuelne-obuke.ph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avne.nabavke@napa.gov.rs" TargetMode="External"/><Relationship Id="rId17" Type="http://schemas.openxmlformats.org/officeDocument/2006/relationships/hyperlink" Target="https://www.napa.gov.rs/tekst/50/opsti-program-obuke-zaposlenih-u-jls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pa.gov.rs/tekst/49/opsti-program-obuke-drzavnih-sluzbenika.php" TargetMode="External"/><Relationship Id="rId20" Type="http://schemas.openxmlformats.org/officeDocument/2006/relationships/hyperlink" Target="http://www.nap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e.nabavke@napa.gov.r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suk.gov.rs/sr/strucno_usavrsavanje/obuka_prijava_novi_captcha.dot?id_obuke=2341" TargetMode="External"/><Relationship Id="rId10" Type="http://schemas.openxmlformats.org/officeDocument/2006/relationships/hyperlink" Target="http://www.napa.gov.rs" TargetMode="External"/><Relationship Id="rId19" Type="http://schemas.openxmlformats.org/officeDocument/2006/relationships/hyperlink" Target="https://www.napa.gov.rs/tekst/52/program-obuke-rukovodilaca-u-jls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yperlink" Target="mailto:aleksandra.majkic@na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B5C5-2D23-499F-9929-26BE1A87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33</Pages>
  <Words>9951</Words>
  <Characters>56724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Sevic</cp:lastModifiedBy>
  <cp:revision>25</cp:revision>
  <cp:lastPrinted>2018-09-07T06:26:00Z</cp:lastPrinted>
  <dcterms:created xsi:type="dcterms:W3CDTF">2019-09-03T05:53:00Z</dcterms:created>
  <dcterms:modified xsi:type="dcterms:W3CDTF">2019-09-11T10:36:00Z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